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Siepraw, ……………. 2024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  <w:t xml:space="preserve">Nr pisma ……….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Adresaci</w:t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wg rozdzielnika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  <w:tab/>
        <w:tab/>
        <w:t xml:space="preserve">  </w:t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ZAWIADOMIENIE</w:t>
      </w:r>
    </w:p>
    <w:p w:rsidR="00000000" w:rsidDel="00000000" w:rsidP="00000000" w:rsidRDefault="00000000" w:rsidRPr="00000000" w14:paraId="00000009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ab/>
        <w:t xml:space="preserve">Na podstawie art. 17 pkt 6 </w:t>
      </w:r>
      <w:r w:rsidDel="00000000" w:rsidR="00000000" w:rsidRPr="00000000">
        <w:rPr>
          <w:i w:val="1"/>
          <w:rtl w:val="0"/>
        </w:rPr>
        <w:t xml:space="preserve">Ustawy z dnia 27 marca 2003 r. o planowaniu i zagospodarowaniu przestrzennym </w:t>
      </w:r>
      <w:r w:rsidDel="00000000" w:rsidR="00000000" w:rsidRPr="00000000">
        <w:rPr>
          <w:rtl w:val="0"/>
        </w:rPr>
        <w:t xml:space="preserve">(Dz.U. z 2024 r. poz. 1130) i art. 39 ust. 1 </w:t>
      </w:r>
      <w:r w:rsidDel="00000000" w:rsidR="00000000" w:rsidRPr="00000000">
        <w:rPr>
          <w:i w:val="1"/>
          <w:rtl w:val="0"/>
        </w:rPr>
        <w:t xml:space="preserve">Ustawy z dnia 3 października 2008 r. o udostępnianiu informacji o środowisku i jego ochronie, udziale społeczeństwa w ochronie środowiska oraz o ocenach oddziaływania na środowisko </w:t>
      </w:r>
      <w:r w:rsidDel="00000000" w:rsidR="00000000" w:rsidRPr="00000000">
        <w:rPr>
          <w:rtl w:val="0"/>
        </w:rPr>
        <w:t xml:space="preserve">(Dz.U. z 2024 r. poz. 1112.) Wójt Gminy Siepraw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przesyła do uzgodnienia/ zaopiniowania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projekt </w:t>
      </w:r>
      <w:r w:rsidDel="00000000" w:rsidR="00000000" w:rsidRPr="00000000">
        <w:rPr>
          <w:b w:val="1"/>
          <w:rtl w:val="0"/>
        </w:rPr>
        <w:t xml:space="preserve">miejscowego planu zagospodarowania przestrzennego Gminy Siepraw w granicach administracyjnych wsi: Siepraw, Zakliczyn, Czechówka i Łyczanka</w:t>
      </w:r>
      <w:r w:rsidDel="00000000" w:rsidR="00000000" w:rsidRPr="00000000">
        <w:rPr>
          <w:rtl w:val="0"/>
        </w:rPr>
        <w:t xml:space="preserve"> (o zakresie określonym w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U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chwa</w:t>
      </w:r>
      <w:r w:rsidDel="00000000" w:rsidR="00000000" w:rsidRPr="00000000">
        <w:rPr>
          <w:rtl w:val="0"/>
        </w:rPr>
        <w:t xml:space="preserve">le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Rady Gminy Siepraw Nr XVLII/398/23 z dnia 28 września 2023 r.</w:t>
      </w:r>
      <w:r w:rsidDel="00000000" w:rsidR="00000000" w:rsidRPr="00000000">
        <w:rPr>
          <w:rtl w:val="0"/>
        </w:rPr>
        <w:t xml:space="preserve"> w sprawie przystąpienia do sporządzenia zmiany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miejscowego planu zagospodarowania przestrzennego Gminy Siepraw w granicach administracyjnych wsi: Siepraw, Zakliczyn, Czechówka i Łyczanka</w:t>
      </w:r>
      <w:r w:rsidDel="00000000" w:rsidR="00000000" w:rsidRPr="00000000">
        <w:rPr>
          <w:rtl w:val="0"/>
        </w:rPr>
        <w:t xml:space="preserve">) wraz z prognozą oddziaływania na środowisko.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both"/>
        <w:rPr/>
      </w:pPr>
      <w:r w:rsidDel="00000000" w:rsidR="00000000" w:rsidRPr="00000000">
        <w:rPr>
          <w:rtl w:val="0"/>
        </w:rPr>
        <w:tab/>
        <w:t xml:space="preserve">Uzgodnienia/opinie do ww. projektu planu należy dostarczyć do siedziby Urzędu Gminy Siepraw (ul. Kawęciny 30, 32-447 Siepraw) lub za pośrednictwem platformy usług administracji publicznej (adres skrytki ePUAP: /5n2h26bgln/SkrytkaESP) w terminie 21 dni od otrzymania niniejszego pisma.</w:t>
      </w:r>
    </w:p>
    <w:p w:rsidR="00000000" w:rsidDel="00000000" w:rsidP="00000000" w:rsidRDefault="00000000" w:rsidRPr="00000000" w14:paraId="00000011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Nienadesłanie uwag w podanym wyżej terminie traktowane będzie jako pozytywne uzgodnienie/zaopiniowanie projektu planu.</w:t>
      </w:r>
    </w:p>
    <w:p w:rsidR="00000000" w:rsidDel="00000000" w:rsidP="00000000" w:rsidRDefault="00000000" w:rsidRPr="00000000" w14:paraId="00000012">
      <w:pPr>
        <w:spacing w:after="0" w:lineRule="auto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W przypadku wątpliwości związanych z projektem planów, należy kontaktować się z Urzędem Gminy Siepraw – p. Grzegorzem Sikorą tel. 12 37 21 800  lub projektantem planu </w:t>
      </w:r>
      <w:r w:rsidDel="00000000" w:rsidR="00000000" w:rsidRPr="00000000">
        <w:rPr>
          <w:rtl w:val="0"/>
        </w:rPr>
        <w:t xml:space="preserve">…………….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6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……………....................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Wójt Gminy Siepraw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/>
      </w:pPr>
      <w:r w:rsidDel="00000000" w:rsidR="00000000" w:rsidRPr="00000000">
        <w:rPr>
          <w:rtl w:val="0"/>
        </w:rPr>
        <w:t xml:space="preserve">Załącznik: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projekt mpzp (tekst i rysunek)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uzasadnienie do projektu mpzp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prognoza oddziaływania na środowisko do projektu mpzp (tekst i rysunek)</w:t>
      </w:r>
    </w:p>
    <w:p w:rsidR="00000000" w:rsidDel="00000000" w:rsidP="00000000" w:rsidRDefault="00000000" w:rsidRPr="00000000" w14:paraId="0000001C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Otrzymują: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1. adresat wg rozdzielnika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2. a/a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Web">
    <w:name w:val="Normal (Web)"/>
    <w:basedOn w:val="Normalny"/>
    <w:uiPriority w:val="99"/>
    <w:semiHidden w:val="1"/>
    <w:unhideWhenUsed w:val="1"/>
    <w:rsid w:val="00EC5D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xforms-control" w:customStyle="1">
    <w:name w:val="xforms-control"/>
    <w:basedOn w:val="Domylnaczcionkaakapitu"/>
    <w:rsid w:val="00166F7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mhAGheR9za6PaXTP7KD+TSLpDA==">CgMxLjAyCGguZ2pkZ3hzMghoLmdqZGd4czgAciExcC1CM1RNM0VfdnViMVN6T0FvZWY1eEZ2NVVneVhBVjc=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2024-01-24T20:58:00Z</dcterms:created>
  <dc:creator>Piotr Ogórek</dc:creator>
</cp:coreProperties>
</file>