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77617" w14:textId="514C6882" w:rsidR="004D1C02" w:rsidRPr="00603338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603338">
        <w:rPr>
          <w:rFonts w:ascii="Calibri" w:hAnsi="Calibri" w:cs="Calibri"/>
          <w:b/>
          <w:sz w:val="24"/>
          <w:szCs w:val="24"/>
          <w:u w:val="single"/>
        </w:rPr>
        <w:t xml:space="preserve">WÓJT GMINY </w:t>
      </w:r>
      <w:r w:rsidR="00961302" w:rsidRPr="00603338">
        <w:rPr>
          <w:rFonts w:ascii="Calibri" w:hAnsi="Calibri" w:cs="Calibri"/>
          <w:b/>
          <w:sz w:val="24"/>
          <w:szCs w:val="24"/>
          <w:u w:val="single"/>
        </w:rPr>
        <w:t>NOWY TARG</w:t>
      </w:r>
    </w:p>
    <w:p w14:paraId="39BA10DF" w14:textId="77777777" w:rsidR="004D1C02" w:rsidRPr="00603338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3225FD8D" w14:textId="77777777" w:rsidR="004D1C02" w:rsidRPr="00603338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767CC916" w14:textId="53CA17FA" w:rsidR="004D1C02" w:rsidRPr="00603338" w:rsidRDefault="009613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noProof/>
        </w:rPr>
        <w:drawing>
          <wp:inline distT="0" distB="0" distL="0" distR="0" wp14:anchorId="72BE9838" wp14:editId="46F8CDD9">
            <wp:extent cx="1405956" cy="1542459"/>
            <wp:effectExtent l="0" t="0" r="3810" b="635"/>
            <wp:docPr id="1" name="Obraz 1" descr="Herb gminy Nowy Targ – Wikipedia, wolna encyklo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 gminy Nowy Targ – Wikipedia, wolna encyklope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599" cy="156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B3A0B" w14:textId="1EA0B8F5" w:rsidR="004D1C02" w:rsidRPr="00603338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772E84F2" w14:textId="77777777" w:rsidR="004D1C02" w:rsidRPr="00603338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4EAF26A8" w14:textId="77777777" w:rsidR="004D1C02" w:rsidRPr="00603338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306AE6DB" w14:textId="77777777" w:rsidR="004D1C02" w:rsidRPr="00603338" w:rsidRDefault="00783A5E" w:rsidP="008D7834">
      <w:pPr>
        <w:pStyle w:val="standard"/>
        <w:spacing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603338">
        <w:rPr>
          <w:rFonts w:ascii="Calibri" w:hAnsi="Calibri" w:cs="Calibri"/>
          <w:b/>
          <w:sz w:val="32"/>
          <w:szCs w:val="32"/>
        </w:rPr>
        <w:t>MIEJSCOWY PLAN</w:t>
      </w:r>
    </w:p>
    <w:p w14:paraId="102721A6" w14:textId="77777777" w:rsidR="00783A5E" w:rsidRPr="00603338" w:rsidRDefault="00783A5E" w:rsidP="008D7834">
      <w:pPr>
        <w:pStyle w:val="standard"/>
        <w:spacing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603338">
        <w:rPr>
          <w:rFonts w:ascii="Calibri" w:hAnsi="Calibri" w:cs="Calibri"/>
          <w:b/>
          <w:sz w:val="32"/>
          <w:szCs w:val="32"/>
        </w:rPr>
        <w:t>ZAGOSPODAROWANIA PRZESTRZENNEGO</w:t>
      </w:r>
    </w:p>
    <w:p w14:paraId="613DB366" w14:textId="55263EF7" w:rsidR="00AD71D2" w:rsidRPr="00603338" w:rsidRDefault="008D7834" w:rsidP="008D7834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b/>
          <w:sz w:val="32"/>
          <w:szCs w:val="32"/>
        </w:rPr>
      </w:pPr>
      <w:r w:rsidRPr="00603338">
        <w:rPr>
          <w:rFonts w:ascii="Calibri" w:hAnsi="Calibri" w:cs="Calibri"/>
          <w:b/>
          <w:sz w:val="32"/>
          <w:szCs w:val="32"/>
        </w:rPr>
        <w:t>DLA OBSZAR</w:t>
      </w:r>
      <w:r w:rsidR="007E3621" w:rsidRPr="00603338">
        <w:rPr>
          <w:rFonts w:ascii="Calibri" w:hAnsi="Calibri" w:cs="Calibri"/>
          <w:b/>
          <w:sz w:val="32"/>
          <w:szCs w:val="32"/>
        </w:rPr>
        <w:t>U</w:t>
      </w:r>
    </w:p>
    <w:p w14:paraId="4CF537D3" w14:textId="2B6F8DA4" w:rsidR="008D7834" w:rsidRPr="00603338" w:rsidRDefault="008D7834" w:rsidP="008D7834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i/>
          <w:sz w:val="32"/>
          <w:szCs w:val="32"/>
        </w:rPr>
      </w:pPr>
      <w:r w:rsidRPr="00603338">
        <w:rPr>
          <w:rFonts w:ascii="Calibri" w:hAnsi="Calibri" w:cs="Calibri"/>
          <w:b/>
          <w:sz w:val="32"/>
          <w:szCs w:val="32"/>
        </w:rPr>
        <w:t xml:space="preserve"> „</w:t>
      </w:r>
      <w:r w:rsidR="007E3621" w:rsidRPr="00603338">
        <w:rPr>
          <w:rFonts w:ascii="Calibri" w:hAnsi="Calibri" w:cs="Calibri"/>
          <w:b/>
          <w:sz w:val="32"/>
          <w:szCs w:val="32"/>
        </w:rPr>
        <w:t>OBIDOWA</w:t>
      </w:r>
      <w:r w:rsidRPr="00603338">
        <w:rPr>
          <w:rFonts w:ascii="Calibri" w:hAnsi="Calibri" w:cs="Calibri"/>
          <w:b/>
          <w:sz w:val="32"/>
          <w:szCs w:val="32"/>
        </w:rPr>
        <w:t>” W GMINIE NOWY TARG</w:t>
      </w:r>
    </w:p>
    <w:p w14:paraId="484298B9" w14:textId="023BD8B5" w:rsidR="004D1C02" w:rsidRPr="00603338" w:rsidRDefault="00961302" w:rsidP="00783A5E">
      <w:pPr>
        <w:pStyle w:val="standard"/>
        <w:spacing w:line="240" w:lineRule="auto"/>
        <w:jc w:val="center"/>
        <w:rPr>
          <w:rFonts w:ascii="Calibri" w:hAnsi="Calibri" w:cs="Calibri"/>
          <w:b/>
          <w:i/>
          <w:sz w:val="32"/>
          <w:szCs w:val="32"/>
        </w:rPr>
      </w:pPr>
      <w:r w:rsidRPr="00603338">
        <w:rPr>
          <w:rFonts w:ascii="Calibri" w:hAnsi="Calibri" w:cs="Calibri"/>
          <w:b/>
          <w:sz w:val="32"/>
          <w:szCs w:val="32"/>
        </w:rPr>
        <w:t xml:space="preserve"> </w:t>
      </w:r>
    </w:p>
    <w:p w14:paraId="3DE9CC9F" w14:textId="77777777" w:rsidR="004D1C02" w:rsidRPr="00603338" w:rsidRDefault="004D1C02" w:rsidP="004D1C02">
      <w:pPr>
        <w:rPr>
          <w:rFonts w:ascii="Calibri" w:hAnsi="Calibri" w:cs="Calibri"/>
          <w:i/>
        </w:rPr>
      </w:pPr>
    </w:p>
    <w:p w14:paraId="4D5BBA51" w14:textId="77777777" w:rsidR="004D1C02" w:rsidRPr="00603338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sz w:val="24"/>
          <w:szCs w:val="24"/>
        </w:rPr>
        <w:t xml:space="preserve"> </w:t>
      </w:r>
    </w:p>
    <w:p w14:paraId="53078500" w14:textId="77777777" w:rsidR="00783A5E" w:rsidRPr="00603338" w:rsidRDefault="00783A5E" w:rsidP="004D1C02">
      <w:pPr>
        <w:pStyle w:val="Tekstpodstawowy"/>
        <w:spacing w:after="0"/>
        <w:jc w:val="center"/>
        <w:rPr>
          <w:rFonts w:ascii="Calibri" w:hAnsi="Calibri" w:cs="Calibri"/>
        </w:rPr>
      </w:pPr>
    </w:p>
    <w:p w14:paraId="4F96923E" w14:textId="77777777" w:rsidR="00783A5E" w:rsidRPr="00603338" w:rsidRDefault="00783A5E" w:rsidP="004D1C02">
      <w:pPr>
        <w:pStyle w:val="Tekstpodstawowy"/>
        <w:spacing w:after="0"/>
        <w:jc w:val="center"/>
        <w:rPr>
          <w:rFonts w:ascii="Calibri" w:hAnsi="Calibri" w:cs="Calibri"/>
        </w:rPr>
      </w:pPr>
    </w:p>
    <w:p w14:paraId="5E753C26" w14:textId="77777777" w:rsidR="004D1C02" w:rsidRPr="00603338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2915FA9" w14:textId="77777777" w:rsidR="004D1C02" w:rsidRPr="00603338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03338">
        <w:rPr>
          <w:rFonts w:ascii="Calibri" w:hAnsi="Calibri" w:cs="Calibri"/>
          <w:b/>
          <w:sz w:val="28"/>
          <w:szCs w:val="28"/>
        </w:rPr>
        <w:t>USTALENIA PLANU</w:t>
      </w:r>
    </w:p>
    <w:p w14:paraId="2E0FB8C7" w14:textId="77777777" w:rsidR="004D1C02" w:rsidRPr="00603338" w:rsidRDefault="004D1C02" w:rsidP="004D1C02">
      <w:pPr>
        <w:jc w:val="center"/>
        <w:rPr>
          <w:rFonts w:ascii="Calibri" w:hAnsi="Calibri" w:cs="Calibri"/>
        </w:rPr>
      </w:pPr>
      <w:r w:rsidRPr="00603338">
        <w:rPr>
          <w:rFonts w:ascii="Calibri" w:hAnsi="Calibri" w:cs="Calibri"/>
        </w:rPr>
        <w:t>PROJEKT</w:t>
      </w:r>
    </w:p>
    <w:p w14:paraId="2C3070BA" w14:textId="77777777" w:rsidR="004D1C02" w:rsidRPr="00603338" w:rsidRDefault="004D1C02" w:rsidP="004D1C02">
      <w:pPr>
        <w:jc w:val="center"/>
        <w:rPr>
          <w:rFonts w:ascii="Calibri" w:hAnsi="Calibri" w:cs="Calibri"/>
        </w:rPr>
      </w:pPr>
      <w:r w:rsidRPr="00603338">
        <w:rPr>
          <w:rFonts w:ascii="Calibri" w:hAnsi="Calibri" w:cs="Calibri"/>
        </w:rPr>
        <w:t>(uzgodnienia, opinie)</w:t>
      </w:r>
    </w:p>
    <w:p w14:paraId="59615F84" w14:textId="77777777" w:rsidR="004D1C02" w:rsidRPr="00603338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</w:p>
    <w:p w14:paraId="079A43E4" w14:textId="4D8F720A" w:rsidR="004D1C02" w:rsidRPr="00603338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sz w:val="24"/>
          <w:szCs w:val="24"/>
        </w:rPr>
        <w:t xml:space="preserve">Integralną częścią planu jest </w:t>
      </w:r>
      <w:r w:rsidRPr="00603338">
        <w:rPr>
          <w:rFonts w:ascii="Calibri" w:hAnsi="Calibri" w:cs="Calibri"/>
          <w:b/>
          <w:sz w:val="24"/>
          <w:szCs w:val="24"/>
        </w:rPr>
        <w:t>Załącznik Nr 1</w:t>
      </w:r>
      <w:r w:rsidRPr="00603338">
        <w:rPr>
          <w:rFonts w:ascii="Calibri" w:hAnsi="Calibri" w:cs="Calibri"/>
          <w:sz w:val="24"/>
          <w:szCs w:val="24"/>
        </w:rPr>
        <w:t xml:space="preserve"> </w:t>
      </w:r>
      <w:r w:rsidR="008C548E" w:rsidRPr="00603338">
        <w:rPr>
          <w:rFonts w:ascii="Calibri" w:hAnsi="Calibri" w:cs="Calibri"/>
          <w:sz w:val="24"/>
          <w:szCs w:val="24"/>
        </w:rPr>
        <w:t>–</w:t>
      </w:r>
      <w:r w:rsidRPr="00603338">
        <w:rPr>
          <w:rFonts w:ascii="Calibri" w:hAnsi="Calibri" w:cs="Calibri"/>
          <w:sz w:val="24"/>
          <w:szCs w:val="24"/>
        </w:rPr>
        <w:t xml:space="preserve"> rysunek </w:t>
      </w:r>
      <w:r w:rsidR="00961302" w:rsidRPr="00603338">
        <w:rPr>
          <w:rFonts w:ascii="Calibri" w:hAnsi="Calibri" w:cs="Calibri"/>
          <w:sz w:val="24"/>
          <w:szCs w:val="24"/>
        </w:rPr>
        <w:t>planu</w:t>
      </w:r>
      <w:r w:rsidRPr="00603338">
        <w:rPr>
          <w:rFonts w:ascii="Calibri" w:hAnsi="Calibri" w:cs="Calibri"/>
          <w:sz w:val="24"/>
          <w:szCs w:val="24"/>
        </w:rPr>
        <w:t xml:space="preserve"> w skali 1:2 000, stanowiący załącznik do niniejszej </w:t>
      </w:r>
      <w:r w:rsidR="004037FC" w:rsidRPr="00603338">
        <w:rPr>
          <w:rFonts w:ascii="Calibri" w:hAnsi="Calibri" w:cs="Calibri"/>
          <w:sz w:val="24"/>
          <w:szCs w:val="24"/>
        </w:rPr>
        <w:t>U</w:t>
      </w:r>
      <w:r w:rsidRPr="00603338">
        <w:rPr>
          <w:rFonts w:ascii="Calibri" w:hAnsi="Calibri" w:cs="Calibri"/>
          <w:sz w:val="24"/>
          <w:szCs w:val="24"/>
        </w:rPr>
        <w:t xml:space="preserve">chwały – </w:t>
      </w:r>
      <w:r w:rsidRPr="00603338">
        <w:rPr>
          <w:rFonts w:ascii="Calibri" w:hAnsi="Calibri" w:cs="Calibri"/>
          <w:i/>
          <w:sz w:val="24"/>
          <w:szCs w:val="24"/>
        </w:rPr>
        <w:t>Przeznaczenie i zasady zagospodarowania terenu</w:t>
      </w:r>
    </w:p>
    <w:p w14:paraId="442B3BBF" w14:textId="77777777" w:rsidR="004D1C02" w:rsidRPr="00603338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sz w:val="24"/>
          <w:szCs w:val="24"/>
        </w:rPr>
        <w:t>oraz załączniki:</w:t>
      </w:r>
    </w:p>
    <w:p w14:paraId="499FF7E3" w14:textId="3EDA1AE9" w:rsidR="004D1C02" w:rsidRPr="00603338" w:rsidRDefault="008C548E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b/>
          <w:sz w:val="24"/>
          <w:szCs w:val="24"/>
        </w:rPr>
        <w:t>Załącznik </w:t>
      </w:r>
      <w:r w:rsidR="004D1C02" w:rsidRPr="00603338">
        <w:rPr>
          <w:rFonts w:ascii="Calibri" w:hAnsi="Calibri" w:cs="Calibri"/>
          <w:b/>
          <w:sz w:val="24"/>
          <w:szCs w:val="24"/>
        </w:rPr>
        <w:t>Nr</w:t>
      </w:r>
      <w:r w:rsidRPr="00603338">
        <w:rPr>
          <w:rFonts w:ascii="Calibri" w:hAnsi="Calibri" w:cs="Calibri"/>
          <w:b/>
          <w:sz w:val="24"/>
          <w:szCs w:val="24"/>
        </w:rPr>
        <w:t> </w:t>
      </w:r>
      <w:r w:rsidR="004D1C02" w:rsidRPr="00603338">
        <w:rPr>
          <w:rFonts w:ascii="Calibri" w:hAnsi="Calibri" w:cs="Calibri"/>
          <w:b/>
          <w:sz w:val="24"/>
          <w:szCs w:val="24"/>
        </w:rPr>
        <w:t>2</w:t>
      </w:r>
      <w:r w:rsidRPr="00603338">
        <w:rPr>
          <w:rFonts w:ascii="Calibri" w:hAnsi="Calibri" w:cs="Calibri"/>
          <w:b/>
          <w:sz w:val="24"/>
          <w:szCs w:val="24"/>
        </w:rPr>
        <w:t> </w:t>
      </w:r>
      <w:r w:rsidRPr="00603338">
        <w:rPr>
          <w:rFonts w:ascii="Calibri" w:hAnsi="Calibri" w:cs="Calibri"/>
          <w:sz w:val="24"/>
          <w:szCs w:val="24"/>
        </w:rPr>
        <w:t>–</w:t>
      </w:r>
      <w:r w:rsidR="004D1C02" w:rsidRPr="00603338">
        <w:rPr>
          <w:rFonts w:ascii="Calibri" w:hAnsi="Calibri" w:cs="Calibri"/>
          <w:sz w:val="24"/>
          <w:szCs w:val="24"/>
        </w:rPr>
        <w:t xml:space="preserve"> </w:t>
      </w:r>
      <w:r w:rsidR="004D1C02" w:rsidRPr="00603338">
        <w:rPr>
          <w:rFonts w:ascii="Calibri" w:hAnsi="Calibri" w:cs="Calibri"/>
          <w:i/>
          <w:sz w:val="24"/>
          <w:szCs w:val="24"/>
        </w:rPr>
        <w:t xml:space="preserve">informacje na temat </w:t>
      </w:r>
      <w:r w:rsidR="00F17E29" w:rsidRPr="00603338">
        <w:rPr>
          <w:rFonts w:ascii="Calibri" w:hAnsi="Calibri" w:cs="Calibri"/>
          <w:i/>
          <w:sz w:val="24"/>
          <w:szCs w:val="24"/>
        </w:rPr>
        <w:t>sposobu realizacji zapisanych w </w:t>
      </w:r>
      <w:r w:rsidR="004D1C02" w:rsidRPr="00603338">
        <w:rPr>
          <w:rFonts w:ascii="Calibri" w:hAnsi="Calibri" w:cs="Calibri"/>
          <w:i/>
          <w:sz w:val="24"/>
          <w:szCs w:val="24"/>
        </w:rPr>
        <w:t>planie inwestycji z zakresu infrastruktury technicznej, które należą do zadań własnych gminy oraz o zasadach ich finansowania</w:t>
      </w:r>
      <w:r w:rsidRPr="00603338">
        <w:rPr>
          <w:rFonts w:ascii="Calibri" w:hAnsi="Calibri" w:cs="Calibri"/>
          <w:i/>
          <w:sz w:val="24"/>
          <w:szCs w:val="24"/>
        </w:rPr>
        <w:t>;</w:t>
      </w:r>
    </w:p>
    <w:p w14:paraId="18F58FB7" w14:textId="6C595A69" w:rsidR="004D1C02" w:rsidRPr="00603338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b/>
          <w:sz w:val="24"/>
          <w:szCs w:val="24"/>
        </w:rPr>
        <w:t>Załącznik</w:t>
      </w:r>
      <w:r w:rsidR="008C548E" w:rsidRPr="00603338">
        <w:rPr>
          <w:rFonts w:ascii="Calibri" w:hAnsi="Calibri" w:cs="Calibri"/>
          <w:b/>
          <w:sz w:val="24"/>
          <w:szCs w:val="24"/>
        </w:rPr>
        <w:t> </w:t>
      </w:r>
      <w:r w:rsidRPr="00603338">
        <w:rPr>
          <w:rFonts w:ascii="Calibri" w:hAnsi="Calibri" w:cs="Calibri"/>
          <w:b/>
          <w:sz w:val="24"/>
          <w:szCs w:val="24"/>
        </w:rPr>
        <w:t>Nr</w:t>
      </w:r>
      <w:r w:rsidR="008C548E" w:rsidRPr="00603338">
        <w:rPr>
          <w:rFonts w:ascii="Calibri" w:hAnsi="Calibri" w:cs="Calibri"/>
          <w:b/>
          <w:sz w:val="24"/>
          <w:szCs w:val="24"/>
        </w:rPr>
        <w:t> </w:t>
      </w:r>
      <w:r w:rsidRPr="00603338">
        <w:rPr>
          <w:rFonts w:ascii="Calibri" w:hAnsi="Calibri" w:cs="Calibri"/>
          <w:b/>
          <w:sz w:val="24"/>
          <w:szCs w:val="24"/>
        </w:rPr>
        <w:t>3</w:t>
      </w:r>
      <w:r w:rsidR="008C548E" w:rsidRPr="00603338">
        <w:rPr>
          <w:rFonts w:ascii="Calibri" w:hAnsi="Calibri" w:cs="Calibri"/>
          <w:b/>
          <w:sz w:val="24"/>
          <w:szCs w:val="24"/>
        </w:rPr>
        <w:t> </w:t>
      </w:r>
      <w:r w:rsidR="008C548E" w:rsidRPr="00603338">
        <w:rPr>
          <w:rFonts w:ascii="Calibri" w:hAnsi="Calibri" w:cs="Calibri"/>
          <w:sz w:val="24"/>
          <w:szCs w:val="24"/>
        </w:rPr>
        <w:t>–</w:t>
      </w:r>
      <w:r w:rsidRPr="00603338">
        <w:rPr>
          <w:rFonts w:ascii="Calibri" w:hAnsi="Calibri" w:cs="Calibri"/>
          <w:sz w:val="24"/>
          <w:szCs w:val="24"/>
        </w:rPr>
        <w:t xml:space="preserve"> </w:t>
      </w:r>
      <w:r w:rsidRPr="00603338">
        <w:rPr>
          <w:rFonts w:ascii="Calibri" w:hAnsi="Calibri" w:cs="Calibri"/>
          <w:i/>
          <w:sz w:val="24"/>
          <w:szCs w:val="24"/>
        </w:rPr>
        <w:t>informacje na temat sposobu rozstrzygnięcia uwag złożonych do projektu planu zagospodarowania</w:t>
      </w:r>
      <w:r w:rsidR="008C548E" w:rsidRPr="00603338">
        <w:rPr>
          <w:rFonts w:ascii="Calibri" w:hAnsi="Calibri" w:cs="Calibri"/>
          <w:i/>
          <w:sz w:val="24"/>
          <w:szCs w:val="24"/>
        </w:rPr>
        <w:t>;</w:t>
      </w:r>
    </w:p>
    <w:p w14:paraId="54B44969" w14:textId="0F94809E" w:rsidR="008C548E" w:rsidRPr="00603338" w:rsidRDefault="008C548E" w:rsidP="008C548E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b/>
          <w:sz w:val="24"/>
          <w:szCs w:val="24"/>
        </w:rPr>
        <w:t>Załącznik Nr 4</w:t>
      </w:r>
      <w:r w:rsidRPr="00603338">
        <w:rPr>
          <w:rFonts w:ascii="Calibri" w:hAnsi="Calibri" w:cs="Calibri"/>
          <w:sz w:val="24"/>
          <w:szCs w:val="24"/>
        </w:rPr>
        <w:t xml:space="preserve"> – </w:t>
      </w:r>
      <w:r w:rsidRPr="00603338">
        <w:rPr>
          <w:rFonts w:ascii="Calibri" w:hAnsi="Calibri" w:cs="Calibri"/>
          <w:i/>
          <w:sz w:val="24"/>
          <w:szCs w:val="24"/>
        </w:rPr>
        <w:t>dane przestrzenne.</w:t>
      </w:r>
    </w:p>
    <w:p w14:paraId="1F972790" w14:textId="77777777" w:rsidR="004D1C02" w:rsidRPr="00603338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7F20B56F" w14:textId="77777777" w:rsidR="005E78DA" w:rsidRPr="00603338" w:rsidRDefault="005E78DA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24DD6F98" w14:textId="77777777" w:rsidR="005E78DA" w:rsidRPr="00603338" w:rsidRDefault="005E78DA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32B7D5A8" w14:textId="77777777" w:rsidR="003859E5" w:rsidRPr="00603338" w:rsidRDefault="003859E5" w:rsidP="003859E5">
      <w:pPr>
        <w:pStyle w:val="standard"/>
        <w:spacing w:line="240" w:lineRule="auto"/>
        <w:jc w:val="center"/>
        <w:rPr>
          <w:rFonts w:ascii="Arial Black" w:hAnsi="Arial Black" w:cs="Calibri"/>
          <w:sz w:val="18"/>
          <w:szCs w:val="22"/>
        </w:rPr>
      </w:pPr>
      <w:r w:rsidRPr="00603338">
        <w:rPr>
          <w:rFonts w:ascii="Arial Black" w:hAnsi="Arial Black" w:cs="Calibri"/>
          <w:b/>
          <w:sz w:val="32"/>
          <w:szCs w:val="24"/>
        </w:rPr>
        <w:t>4GIS</w:t>
      </w:r>
    </w:p>
    <w:p w14:paraId="518C4A6C" w14:textId="4CEE87DD" w:rsidR="003859E5" w:rsidRPr="00603338" w:rsidRDefault="00856695" w:rsidP="003859E5">
      <w:pPr>
        <w:pStyle w:val="standard"/>
        <w:pBdr>
          <w:top w:val="single" w:sz="4" w:space="1" w:color="auto"/>
        </w:pBdr>
        <w:spacing w:line="240" w:lineRule="auto"/>
        <w:jc w:val="center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sz w:val="24"/>
          <w:szCs w:val="24"/>
        </w:rPr>
        <w:t>maj</w:t>
      </w:r>
      <w:r w:rsidR="003859E5" w:rsidRPr="00603338">
        <w:rPr>
          <w:rFonts w:ascii="Calibri" w:hAnsi="Calibri" w:cs="Calibri"/>
          <w:sz w:val="24"/>
          <w:szCs w:val="24"/>
        </w:rPr>
        <w:t xml:space="preserve"> 2023 r.</w:t>
      </w:r>
    </w:p>
    <w:p w14:paraId="0E0FFA83" w14:textId="77777777" w:rsidR="003859E5" w:rsidRPr="00603338" w:rsidRDefault="003859E5" w:rsidP="003859E5">
      <w:pPr>
        <w:pStyle w:val="standard"/>
        <w:pBdr>
          <w:top w:val="single" w:sz="4" w:space="1" w:color="auto"/>
        </w:pBdr>
        <w:spacing w:line="240" w:lineRule="auto"/>
        <w:rPr>
          <w:rFonts w:ascii="Calibri" w:hAnsi="Calibri" w:cs="Calibri"/>
          <w:sz w:val="24"/>
          <w:szCs w:val="24"/>
        </w:rPr>
        <w:sectPr w:rsidR="003859E5" w:rsidRPr="00603338" w:rsidSect="0034660F">
          <w:headerReference w:type="default" r:id="rId9"/>
          <w:footerReference w:type="even" r:id="rId10"/>
          <w:footerReference w:type="default" r:id="rId11"/>
          <w:pgSz w:w="11906" w:h="16838"/>
          <w:pgMar w:top="1418" w:right="1152" w:bottom="1411" w:left="1584" w:header="706" w:footer="706" w:gutter="0"/>
          <w:cols w:space="708"/>
          <w:titlePg/>
        </w:sectPr>
      </w:pPr>
    </w:p>
    <w:p w14:paraId="53A55365" w14:textId="77777777" w:rsidR="004D1C02" w:rsidRPr="00603338" w:rsidRDefault="004D1C02" w:rsidP="004D1C02">
      <w:pPr>
        <w:pStyle w:val="standard"/>
        <w:spacing w:line="240" w:lineRule="auto"/>
        <w:ind w:left="284" w:hanging="142"/>
        <w:rPr>
          <w:rFonts w:ascii="Calibri" w:hAnsi="Calibri" w:cs="Calibri"/>
          <w:b/>
          <w:i/>
          <w:sz w:val="24"/>
          <w:szCs w:val="24"/>
        </w:rPr>
      </w:pPr>
      <w:r w:rsidRPr="00603338">
        <w:rPr>
          <w:rFonts w:ascii="Calibri" w:hAnsi="Calibri" w:cs="Calibri"/>
          <w:b/>
          <w:i/>
          <w:sz w:val="24"/>
          <w:szCs w:val="24"/>
        </w:rPr>
        <w:lastRenderedPageBreak/>
        <w:t xml:space="preserve"> </w:t>
      </w:r>
    </w:p>
    <w:p w14:paraId="087D30DF" w14:textId="77777777" w:rsidR="004D1C02" w:rsidRPr="00603338" w:rsidRDefault="004D1C02" w:rsidP="004D1C02">
      <w:pPr>
        <w:pStyle w:val="standard"/>
        <w:spacing w:line="240" w:lineRule="auto"/>
        <w:ind w:left="284" w:hanging="142"/>
        <w:rPr>
          <w:rFonts w:ascii="Calibri" w:hAnsi="Calibri" w:cs="Calibri"/>
          <w:b/>
          <w:i/>
          <w:sz w:val="24"/>
          <w:szCs w:val="24"/>
        </w:rPr>
      </w:pPr>
    </w:p>
    <w:p w14:paraId="45C8930F" w14:textId="77777777" w:rsidR="004D1C02" w:rsidRPr="00603338" w:rsidRDefault="004D1C02" w:rsidP="005E78DA">
      <w:pPr>
        <w:pStyle w:val="standard"/>
        <w:spacing w:line="240" w:lineRule="auto"/>
        <w:ind w:left="284"/>
        <w:rPr>
          <w:rFonts w:ascii="Calibri" w:hAnsi="Calibri" w:cs="Calibri"/>
          <w:b/>
          <w:i/>
          <w:sz w:val="24"/>
          <w:szCs w:val="24"/>
        </w:rPr>
      </w:pPr>
      <w:r w:rsidRPr="00603338">
        <w:rPr>
          <w:rFonts w:ascii="Calibri" w:hAnsi="Calibri" w:cs="Calibri"/>
          <w:b/>
          <w:i/>
          <w:sz w:val="24"/>
          <w:szCs w:val="24"/>
        </w:rPr>
        <w:t>ZESPÓŁ PROJEKTOWY:</w:t>
      </w:r>
    </w:p>
    <w:p w14:paraId="3ABE7B32" w14:textId="35F0C79F" w:rsidR="007307E6" w:rsidRPr="00603338" w:rsidRDefault="007307E6" w:rsidP="007307E6">
      <w:pPr>
        <w:pStyle w:val="Default"/>
        <w:ind w:left="284"/>
        <w:jc w:val="both"/>
        <w:rPr>
          <w:rFonts w:ascii="Calibri" w:hAnsi="Calibri" w:cs="Calibri"/>
          <w:i/>
          <w:color w:val="auto"/>
        </w:rPr>
      </w:pPr>
      <w:r w:rsidRPr="00603338">
        <w:rPr>
          <w:rFonts w:ascii="Calibri" w:hAnsi="Calibri" w:cs="Calibri"/>
          <w:color w:val="auto"/>
        </w:rPr>
        <w:t xml:space="preserve">mgr inż. Ewa </w:t>
      </w:r>
      <w:proofErr w:type="spellStart"/>
      <w:r w:rsidRPr="00603338">
        <w:rPr>
          <w:rFonts w:ascii="Calibri" w:hAnsi="Calibri" w:cs="Calibri"/>
          <w:color w:val="auto"/>
        </w:rPr>
        <w:t>Goras</w:t>
      </w:r>
      <w:proofErr w:type="spellEnd"/>
      <w:r w:rsidRPr="00603338">
        <w:rPr>
          <w:rFonts w:ascii="Calibri" w:hAnsi="Calibri" w:cs="Calibri"/>
          <w:color w:val="auto"/>
        </w:rPr>
        <w:t xml:space="preserve"> – </w:t>
      </w:r>
      <w:r w:rsidRPr="00603338">
        <w:rPr>
          <w:rFonts w:ascii="Calibri" w:hAnsi="Calibri" w:cs="Calibri"/>
          <w:i/>
          <w:color w:val="auto"/>
        </w:rPr>
        <w:t>uprawniona do sporządzania MPZP na podstawie</w:t>
      </w:r>
      <w:r w:rsidR="005E78DA" w:rsidRPr="00603338">
        <w:rPr>
          <w:rFonts w:ascii="Calibri" w:hAnsi="Calibri" w:cs="Calibri"/>
          <w:i/>
          <w:color w:val="auto"/>
        </w:rPr>
        <w:t xml:space="preserve"> </w:t>
      </w:r>
      <w:r w:rsidRPr="00603338">
        <w:rPr>
          <w:rFonts w:ascii="Calibri" w:hAnsi="Calibri" w:cs="Calibri"/>
          <w:i/>
          <w:color w:val="auto"/>
        </w:rPr>
        <w:t>art.</w:t>
      </w:r>
      <w:r w:rsidR="008C548E" w:rsidRPr="00603338">
        <w:rPr>
          <w:rFonts w:ascii="Calibri" w:hAnsi="Calibri" w:cs="Calibri"/>
          <w:i/>
          <w:color w:val="auto"/>
        </w:rPr>
        <w:t xml:space="preserve"> </w:t>
      </w:r>
      <w:r w:rsidRPr="00603338">
        <w:rPr>
          <w:rFonts w:ascii="Calibri" w:hAnsi="Calibri" w:cs="Calibri"/>
          <w:i/>
          <w:color w:val="auto"/>
        </w:rPr>
        <w:t xml:space="preserve">5 pkt. 2, 3 i 5 </w:t>
      </w:r>
    </w:p>
    <w:p w14:paraId="3888F159" w14:textId="77777777" w:rsidR="007307E6" w:rsidRPr="00603338" w:rsidRDefault="007307E6" w:rsidP="007307E6">
      <w:pPr>
        <w:pStyle w:val="Default"/>
        <w:ind w:left="284"/>
        <w:jc w:val="both"/>
        <w:rPr>
          <w:rFonts w:ascii="Calibri" w:hAnsi="Calibri" w:cs="Calibri"/>
          <w:i/>
          <w:color w:val="auto"/>
        </w:rPr>
      </w:pPr>
      <w:r w:rsidRPr="00603338">
        <w:rPr>
          <w:rFonts w:ascii="Calibri" w:hAnsi="Calibri" w:cs="Calibri"/>
          <w:i/>
          <w:color w:val="auto"/>
        </w:rPr>
        <w:t>ustawy z 27 marca 2003 r. o planowaniu i zagospodarowaniu przestrzennym</w:t>
      </w:r>
    </w:p>
    <w:p w14:paraId="789FC868" w14:textId="77777777" w:rsidR="004D1C02" w:rsidRPr="00603338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</w:p>
    <w:p w14:paraId="24D83F42" w14:textId="0E79E59E" w:rsidR="000957DA" w:rsidRPr="00603338" w:rsidRDefault="000957DA" w:rsidP="000957DA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sz w:val="24"/>
          <w:szCs w:val="24"/>
        </w:rPr>
        <w:t>mgr inż. arch. krajobr</w:t>
      </w:r>
      <w:r w:rsidR="00961302" w:rsidRPr="00603338">
        <w:rPr>
          <w:rFonts w:ascii="Calibri" w:hAnsi="Calibri" w:cs="Calibri"/>
          <w:sz w:val="24"/>
          <w:szCs w:val="24"/>
        </w:rPr>
        <w:t>azu</w:t>
      </w:r>
      <w:r w:rsidRPr="00603338">
        <w:rPr>
          <w:rFonts w:ascii="Calibri" w:hAnsi="Calibri" w:cs="Calibri"/>
          <w:sz w:val="24"/>
          <w:szCs w:val="24"/>
        </w:rPr>
        <w:t xml:space="preserve"> Mateusz Kulig </w:t>
      </w:r>
      <w:r w:rsidR="005E78DA" w:rsidRPr="00603338">
        <w:rPr>
          <w:rFonts w:ascii="Calibri" w:hAnsi="Calibri" w:cs="Calibri"/>
          <w:sz w:val="24"/>
          <w:szCs w:val="24"/>
        </w:rPr>
        <w:t>–</w:t>
      </w:r>
      <w:r w:rsidRPr="00603338">
        <w:rPr>
          <w:rFonts w:ascii="Calibri" w:hAnsi="Calibri" w:cs="Calibri"/>
          <w:sz w:val="24"/>
          <w:szCs w:val="24"/>
        </w:rPr>
        <w:t xml:space="preserve"> </w:t>
      </w:r>
      <w:r w:rsidRPr="00603338">
        <w:rPr>
          <w:rFonts w:ascii="Calibri" w:hAnsi="Calibri" w:cs="Calibri"/>
          <w:i/>
          <w:sz w:val="24"/>
          <w:szCs w:val="24"/>
        </w:rPr>
        <w:t>uprawniony do sporządzania MPZP na podstawie art.</w:t>
      </w:r>
      <w:r w:rsidR="008C548E" w:rsidRPr="00603338">
        <w:rPr>
          <w:rFonts w:ascii="Calibri" w:hAnsi="Calibri" w:cs="Calibri"/>
          <w:i/>
          <w:sz w:val="24"/>
          <w:szCs w:val="24"/>
        </w:rPr>
        <w:t> </w:t>
      </w:r>
      <w:r w:rsidRPr="00603338">
        <w:rPr>
          <w:rFonts w:ascii="Calibri" w:hAnsi="Calibri" w:cs="Calibri"/>
          <w:i/>
          <w:sz w:val="24"/>
          <w:szCs w:val="24"/>
        </w:rPr>
        <w:t>5 pkt. 4 ustawy z 27 marca 2003 r. o planowaniu i zagospodarowaniu przestrzennym</w:t>
      </w:r>
    </w:p>
    <w:p w14:paraId="16FF9C06" w14:textId="77777777" w:rsidR="000957DA" w:rsidRPr="00603338" w:rsidRDefault="000957DA" w:rsidP="004D1C02">
      <w:pPr>
        <w:pStyle w:val="Default"/>
        <w:ind w:left="284"/>
        <w:jc w:val="both"/>
        <w:rPr>
          <w:rFonts w:ascii="Calibri" w:hAnsi="Calibri" w:cs="Calibri"/>
          <w:color w:val="auto"/>
        </w:rPr>
      </w:pPr>
    </w:p>
    <w:p w14:paraId="67114BDF" w14:textId="77777777" w:rsidR="004D1C02" w:rsidRPr="00603338" w:rsidRDefault="004D1C02" w:rsidP="004D1C02">
      <w:pPr>
        <w:pStyle w:val="Default"/>
        <w:ind w:left="284"/>
        <w:jc w:val="both"/>
        <w:rPr>
          <w:rFonts w:ascii="Calibri" w:hAnsi="Calibri" w:cs="Calibri"/>
          <w:color w:val="auto"/>
        </w:rPr>
      </w:pPr>
      <w:r w:rsidRPr="00603338">
        <w:rPr>
          <w:rFonts w:ascii="Calibri" w:hAnsi="Calibri" w:cs="Calibri"/>
          <w:color w:val="auto"/>
        </w:rPr>
        <w:t xml:space="preserve">mgr inż. Jacek Popiela </w:t>
      </w:r>
      <w:r w:rsidR="007307E6" w:rsidRPr="00603338">
        <w:rPr>
          <w:rFonts w:ascii="Calibri" w:hAnsi="Calibri" w:cs="Calibri"/>
          <w:color w:val="auto"/>
        </w:rPr>
        <w:t>–</w:t>
      </w:r>
      <w:r w:rsidRPr="00603338">
        <w:rPr>
          <w:rFonts w:ascii="Calibri" w:hAnsi="Calibri" w:cs="Calibri"/>
          <w:color w:val="auto"/>
        </w:rPr>
        <w:t xml:space="preserve"> </w:t>
      </w:r>
      <w:r w:rsidRPr="00603338">
        <w:rPr>
          <w:rFonts w:ascii="Calibri" w:hAnsi="Calibri" w:cs="Calibri"/>
          <w:i/>
          <w:color w:val="auto"/>
        </w:rPr>
        <w:t>uprawniony do sporządzania MPZP na podstawie art.</w:t>
      </w:r>
      <w:r w:rsidR="007307E6" w:rsidRPr="00603338">
        <w:rPr>
          <w:rFonts w:ascii="Calibri" w:hAnsi="Calibri" w:cs="Calibri"/>
          <w:i/>
          <w:color w:val="auto"/>
        </w:rPr>
        <w:t xml:space="preserve"> </w:t>
      </w:r>
      <w:r w:rsidRPr="00603338">
        <w:rPr>
          <w:rFonts w:ascii="Calibri" w:hAnsi="Calibri" w:cs="Calibri"/>
          <w:i/>
          <w:color w:val="auto"/>
        </w:rPr>
        <w:t>5 pkt.</w:t>
      </w:r>
      <w:r w:rsidR="007307E6" w:rsidRPr="00603338">
        <w:rPr>
          <w:rFonts w:ascii="Calibri" w:hAnsi="Calibri" w:cs="Calibri"/>
          <w:i/>
          <w:color w:val="auto"/>
        </w:rPr>
        <w:t xml:space="preserve"> </w:t>
      </w:r>
      <w:r w:rsidRPr="00603338">
        <w:rPr>
          <w:rFonts w:ascii="Calibri" w:hAnsi="Calibri" w:cs="Calibri"/>
          <w:i/>
          <w:color w:val="auto"/>
        </w:rPr>
        <w:t>3 i 5 ustawy z 27 marca 2003 r. o planowaniu i zagospodarowaniu przestrzennym</w:t>
      </w:r>
    </w:p>
    <w:p w14:paraId="1D98A4F9" w14:textId="37B62036" w:rsidR="004D1C02" w:rsidRPr="00603338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i/>
          <w:sz w:val="24"/>
          <w:szCs w:val="24"/>
        </w:rPr>
      </w:pPr>
    </w:p>
    <w:p w14:paraId="221E1C15" w14:textId="2B933166" w:rsidR="00961302" w:rsidRPr="00603338" w:rsidRDefault="00961302" w:rsidP="00961302">
      <w:pPr>
        <w:pStyle w:val="Default"/>
        <w:ind w:left="284"/>
        <w:jc w:val="both"/>
        <w:rPr>
          <w:rFonts w:ascii="Calibri" w:hAnsi="Calibri" w:cs="Calibri"/>
          <w:i/>
          <w:color w:val="auto"/>
        </w:rPr>
      </w:pPr>
      <w:r w:rsidRPr="00603338">
        <w:rPr>
          <w:rFonts w:ascii="Calibri" w:hAnsi="Calibri" w:cs="Calibri"/>
          <w:color w:val="auto"/>
        </w:rPr>
        <w:t xml:space="preserve">mgr  Ireneusz Wójcik - </w:t>
      </w:r>
      <w:r w:rsidRPr="00603338">
        <w:rPr>
          <w:rFonts w:ascii="Calibri" w:hAnsi="Calibri" w:cs="Calibri"/>
          <w:i/>
          <w:color w:val="auto"/>
        </w:rPr>
        <w:t xml:space="preserve">uprawniony do sporządzania MPZP na podstawie art.5 pkt. </w:t>
      </w:r>
      <w:r w:rsidR="0060114A" w:rsidRPr="00603338">
        <w:rPr>
          <w:rFonts w:ascii="Calibri" w:hAnsi="Calibri" w:cs="Calibri"/>
          <w:i/>
          <w:color w:val="auto"/>
        </w:rPr>
        <w:t xml:space="preserve">4 </w:t>
      </w:r>
      <w:r w:rsidRPr="00603338">
        <w:rPr>
          <w:rFonts w:ascii="Calibri" w:hAnsi="Calibri" w:cs="Calibri"/>
          <w:i/>
          <w:color w:val="auto"/>
        </w:rPr>
        <w:t>ustawy z 27 marca  2003 r. o planowaniu i zagospodarowaniu przestrzennym</w:t>
      </w:r>
    </w:p>
    <w:p w14:paraId="76913C01" w14:textId="77777777" w:rsidR="00961302" w:rsidRPr="00603338" w:rsidRDefault="00961302" w:rsidP="00961302">
      <w:pPr>
        <w:pStyle w:val="Default"/>
        <w:ind w:left="284"/>
        <w:jc w:val="both"/>
        <w:rPr>
          <w:rFonts w:ascii="Calibri" w:hAnsi="Calibri" w:cs="Calibri"/>
          <w:color w:val="auto"/>
        </w:rPr>
      </w:pPr>
    </w:p>
    <w:p w14:paraId="60FE9101" w14:textId="77777777" w:rsidR="00961302" w:rsidRPr="00603338" w:rsidRDefault="00961302" w:rsidP="00961302">
      <w:pPr>
        <w:pStyle w:val="standard"/>
        <w:spacing w:line="240" w:lineRule="auto"/>
        <w:ind w:left="568"/>
        <w:rPr>
          <w:rFonts w:ascii="Calibri" w:hAnsi="Calibri" w:cs="Calibri"/>
          <w:i/>
          <w:sz w:val="24"/>
          <w:szCs w:val="24"/>
        </w:rPr>
      </w:pPr>
    </w:p>
    <w:p w14:paraId="03FD9AB6" w14:textId="77777777" w:rsidR="004D1C02" w:rsidRPr="00603338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</w:p>
    <w:p w14:paraId="3324D8B6" w14:textId="77777777" w:rsidR="004D1C02" w:rsidRPr="00603338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b/>
          <w:i/>
          <w:sz w:val="24"/>
          <w:szCs w:val="24"/>
        </w:rPr>
      </w:pPr>
      <w:r w:rsidRPr="00603338">
        <w:rPr>
          <w:rFonts w:ascii="Calibri" w:hAnsi="Calibri" w:cs="Calibri"/>
          <w:b/>
          <w:i/>
          <w:sz w:val="24"/>
          <w:szCs w:val="24"/>
        </w:rPr>
        <w:t>OPRACOWANIE GRAFICZNE</w:t>
      </w:r>
    </w:p>
    <w:p w14:paraId="279A987C" w14:textId="77777777" w:rsidR="004D1C02" w:rsidRPr="00603338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sz w:val="24"/>
          <w:szCs w:val="24"/>
        </w:rPr>
        <w:t>mgr inż. Jacek Popiela</w:t>
      </w:r>
    </w:p>
    <w:p w14:paraId="70D882C5" w14:textId="3D9D338C" w:rsidR="004D1C02" w:rsidRPr="00603338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sz w:val="24"/>
          <w:szCs w:val="24"/>
        </w:rPr>
        <w:t>mgr inż. arch</w:t>
      </w:r>
      <w:r w:rsidR="005E78DA" w:rsidRPr="00603338">
        <w:rPr>
          <w:rFonts w:ascii="Calibri" w:hAnsi="Calibri" w:cs="Calibri"/>
          <w:sz w:val="24"/>
          <w:szCs w:val="24"/>
        </w:rPr>
        <w:t xml:space="preserve">. </w:t>
      </w:r>
      <w:r w:rsidRPr="00603338">
        <w:rPr>
          <w:rFonts w:ascii="Calibri" w:hAnsi="Calibri" w:cs="Calibri"/>
          <w:sz w:val="24"/>
          <w:szCs w:val="24"/>
        </w:rPr>
        <w:t>krajobr</w:t>
      </w:r>
      <w:r w:rsidR="00961302" w:rsidRPr="00603338">
        <w:rPr>
          <w:rFonts w:ascii="Calibri" w:hAnsi="Calibri" w:cs="Calibri"/>
          <w:sz w:val="24"/>
          <w:szCs w:val="24"/>
        </w:rPr>
        <w:t>azu</w:t>
      </w:r>
      <w:r w:rsidR="005E78DA" w:rsidRPr="00603338">
        <w:rPr>
          <w:rFonts w:ascii="Calibri" w:hAnsi="Calibri" w:cs="Calibri"/>
          <w:sz w:val="24"/>
          <w:szCs w:val="24"/>
        </w:rPr>
        <w:t xml:space="preserve"> </w:t>
      </w:r>
      <w:r w:rsidRPr="00603338">
        <w:rPr>
          <w:rFonts w:ascii="Calibri" w:hAnsi="Calibri" w:cs="Calibri"/>
          <w:sz w:val="24"/>
          <w:szCs w:val="24"/>
        </w:rPr>
        <w:t>Mateusz Kulig</w:t>
      </w:r>
    </w:p>
    <w:p w14:paraId="3D1DA279" w14:textId="77777777" w:rsidR="004D1C02" w:rsidRPr="00603338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sz w:val="24"/>
          <w:szCs w:val="24"/>
        </w:rPr>
        <w:t>mgr Ireneusz Wójcik</w:t>
      </w:r>
    </w:p>
    <w:p w14:paraId="34EECCCE" w14:textId="77777777" w:rsidR="004D1C02" w:rsidRPr="00603338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</w:p>
    <w:p w14:paraId="4833D44D" w14:textId="77777777" w:rsidR="004D1C02" w:rsidRPr="00603338" w:rsidRDefault="004D1C02" w:rsidP="004D1C02">
      <w:pPr>
        <w:pStyle w:val="standard"/>
        <w:spacing w:line="240" w:lineRule="auto"/>
        <w:rPr>
          <w:rFonts w:ascii="Calibri" w:hAnsi="Calibri" w:cs="Calibri"/>
          <w:sz w:val="24"/>
          <w:szCs w:val="24"/>
        </w:rPr>
      </w:pPr>
    </w:p>
    <w:p w14:paraId="0764632B" w14:textId="77777777" w:rsidR="004D1C02" w:rsidRPr="00603338" w:rsidRDefault="004D1C02" w:rsidP="004D1C02">
      <w:pPr>
        <w:pStyle w:val="standard"/>
        <w:spacing w:line="240" w:lineRule="auto"/>
        <w:rPr>
          <w:rFonts w:ascii="Calibri" w:hAnsi="Calibri" w:cs="Calibri"/>
          <w:sz w:val="24"/>
          <w:szCs w:val="24"/>
        </w:rPr>
      </w:pPr>
    </w:p>
    <w:p w14:paraId="313D3041" w14:textId="77777777" w:rsidR="004D1C02" w:rsidRPr="00603338" w:rsidRDefault="004D1C02" w:rsidP="004D1C02">
      <w:pPr>
        <w:pStyle w:val="standard"/>
        <w:spacing w:line="240" w:lineRule="auto"/>
        <w:rPr>
          <w:rFonts w:ascii="Calibri" w:hAnsi="Calibri" w:cs="Calibri"/>
          <w:sz w:val="24"/>
          <w:szCs w:val="24"/>
        </w:rPr>
      </w:pPr>
      <w:r w:rsidRPr="00603338">
        <w:rPr>
          <w:rFonts w:ascii="Calibri" w:hAnsi="Calibri" w:cs="Calibri"/>
          <w:sz w:val="24"/>
          <w:szCs w:val="24"/>
        </w:rPr>
        <w:tab/>
      </w:r>
    </w:p>
    <w:p w14:paraId="1370F9F8" w14:textId="77777777" w:rsidR="004D1C02" w:rsidRPr="00603338" w:rsidRDefault="004D1C02" w:rsidP="004D1C02">
      <w:pPr>
        <w:pStyle w:val="standard"/>
        <w:spacing w:line="240" w:lineRule="auto"/>
        <w:rPr>
          <w:rFonts w:ascii="Calibri" w:hAnsi="Calibri" w:cs="Calibri"/>
          <w:sz w:val="24"/>
          <w:szCs w:val="24"/>
        </w:rPr>
        <w:sectPr w:rsidR="004D1C02" w:rsidRPr="00603338" w:rsidSect="0034660F">
          <w:headerReference w:type="default" r:id="rId12"/>
          <w:footerReference w:type="even" r:id="rId13"/>
          <w:pgSz w:w="11906" w:h="16838"/>
          <w:pgMar w:top="1418" w:right="1152" w:bottom="1411" w:left="1584" w:header="706" w:footer="706" w:gutter="0"/>
          <w:pgNumType w:start="1"/>
          <w:cols w:space="708"/>
        </w:sectPr>
      </w:pPr>
    </w:p>
    <w:p w14:paraId="70325617" w14:textId="77777777" w:rsidR="004D1C02" w:rsidRPr="00603338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03338">
        <w:rPr>
          <w:rFonts w:ascii="Calibri" w:hAnsi="Calibri" w:cs="Calibri"/>
          <w:b/>
          <w:sz w:val="24"/>
          <w:szCs w:val="24"/>
        </w:rPr>
        <w:lastRenderedPageBreak/>
        <w:t>Uchwała Nr …………..</w:t>
      </w:r>
    </w:p>
    <w:p w14:paraId="561D96A2" w14:textId="3CB6FD95" w:rsidR="004D1C02" w:rsidRPr="00603338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03338">
        <w:rPr>
          <w:rFonts w:ascii="Calibri" w:hAnsi="Calibri" w:cs="Calibri"/>
          <w:b/>
          <w:sz w:val="24"/>
          <w:szCs w:val="24"/>
        </w:rPr>
        <w:t xml:space="preserve">Rady Gminy </w:t>
      </w:r>
      <w:r w:rsidR="00961302" w:rsidRPr="00603338">
        <w:rPr>
          <w:rFonts w:ascii="Calibri" w:hAnsi="Calibri" w:cs="Calibri"/>
          <w:b/>
          <w:sz w:val="24"/>
          <w:szCs w:val="24"/>
        </w:rPr>
        <w:t>Nowy Targ</w:t>
      </w:r>
    </w:p>
    <w:p w14:paraId="48289C71" w14:textId="77777777" w:rsidR="004D1C02" w:rsidRPr="00603338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03338">
        <w:rPr>
          <w:rFonts w:ascii="Calibri" w:hAnsi="Calibri" w:cs="Calibri"/>
          <w:b/>
          <w:sz w:val="24"/>
          <w:szCs w:val="24"/>
        </w:rPr>
        <w:t>z dnia ………………</w:t>
      </w:r>
    </w:p>
    <w:p w14:paraId="590681DA" w14:textId="77777777" w:rsidR="004D1C02" w:rsidRPr="00603338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9B06A20" w14:textId="77777777" w:rsidR="004D1C02" w:rsidRPr="00603338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03338">
        <w:rPr>
          <w:rFonts w:ascii="Calibri" w:hAnsi="Calibri" w:cs="Calibri"/>
          <w:b/>
          <w:sz w:val="24"/>
          <w:szCs w:val="24"/>
        </w:rPr>
        <w:t>w sprawie</w:t>
      </w:r>
    </w:p>
    <w:p w14:paraId="2FE436FA" w14:textId="6D6CC9D0" w:rsidR="004D1C02" w:rsidRPr="00603338" w:rsidRDefault="004D1C02" w:rsidP="00AB494B">
      <w:pPr>
        <w:tabs>
          <w:tab w:val="left" w:pos="0"/>
          <w:tab w:val="right" w:pos="284"/>
        </w:tabs>
        <w:spacing w:line="276" w:lineRule="auto"/>
        <w:jc w:val="both"/>
        <w:rPr>
          <w:rFonts w:ascii="Calibri" w:hAnsi="Calibri" w:cs="Calibri"/>
          <w:i/>
        </w:rPr>
      </w:pPr>
      <w:r w:rsidRPr="00603338">
        <w:rPr>
          <w:rFonts w:ascii="Calibri" w:hAnsi="Calibri" w:cs="Calibri"/>
          <w:b/>
        </w:rPr>
        <w:t xml:space="preserve">MIEJSCOWEGO PLANU ZAGOSPODAROWANIA PRZESTRZENNEGO </w:t>
      </w:r>
      <w:r w:rsidR="008D7834" w:rsidRPr="00603338">
        <w:rPr>
          <w:rFonts w:ascii="Calibri" w:hAnsi="Calibri" w:cs="Calibri"/>
          <w:b/>
        </w:rPr>
        <w:t>DLA</w:t>
      </w:r>
      <w:r w:rsidR="00961302" w:rsidRPr="00603338">
        <w:rPr>
          <w:rFonts w:ascii="Calibri" w:hAnsi="Calibri" w:cs="Calibri"/>
          <w:b/>
        </w:rPr>
        <w:t xml:space="preserve"> OBSZAR</w:t>
      </w:r>
      <w:r w:rsidR="007E3621" w:rsidRPr="00603338">
        <w:rPr>
          <w:rFonts w:ascii="Calibri" w:hAnsi="Calibri" w:cs="Calibri"/>
          <w:b/>
        </w:rPr>
        <w:t>U</w:t>
      </w:r>
      <w:r w:rsidR="00961302" w:rsidRPr="00603338">
        <w:rPr>
          <w:rFonts w:ascii="Calibri" w:hAnsi="Calibri" w:cs="Calibri"/>
          <w:b/>
        </w:rPr>
        <w:t xml:space="preserve"> </w:t>
      </w:r>
      <w:r w:rsidR="008D7834" w:rsidRPr="00603338">
        <w:rPr>
          <w:rFonts w:ascii="Calibri" w:hAnsi="Calibri" w:cs="Calibri"/>
          <w:b/>
          <w:sz w:val="22"/>
          <w:szCs w:val="22"/>
        </w:rPr>
        <w:t>„</w:t>
      </w:r>
      <w:r w:rsidR="007E3621" w:rsidRPr="00603338">
        <w:rPr>
          <w:rFonts w:ascii="Calibri" w:hAnsi="Calibri" w:cs="Calibri"/>
          <w:b/>
          <w:sz w:val="22"/>
          <w:szCs w:val="22"/>
        </w:rPr>
        <w:t>OBIDOWA</w:t>
      </w:r>
      <w:r w:rsidR="008D7834" w:rsidRPr="00603338">
        <w:rPr>
          <w:rFonts w:ascii="Calibri" w:hAnsi="Calibri" w:cs="Calibri"/>
          <w:b/>
          <w:sz w:val="22"/>
          <w:szCs w:val="22"/>
        </w:rPr>
        <w:t>” W GMINIE NOWY</w:t>
      </w:r>
      <w:r w:rsidR="008D7834" w:rsidRPr="00603338">
        <w:rPr>
          <w:rFonts w:ascii="Calibri" w:hAnsi="Calibri" w:cs="Calibri"/>
          <w:b/>
        </w:rPr>
        <w:t xml:space="preserve"> TARG </w:t>
      </w:r>
    </w:p>
    <w:p w14:paraId="611DD721" w14:textId="77777777" w:rsidR="004D1C02" w:rsidRPr="00603338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</w:p>
    <w:p w14:paraId="50D303AD" w14:textId="77777777" w:rsidR="004D1C02" w:rsidRPr="00603338" w:rsidRDefault="004D1C02" w:rsidP="00AB494B">
      <w:pPr>
        <w:pStyle w:val="tab"/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Na podstawie:</w:t>
      </w:r>
    </w:p>
    <w:p w14:paraId="4A40D2E6" w14:textId="17423ACD" w:rsidR="004D1C02" w:rsidRPr="00603338" w:rsidRDefault="004D1C02" w:rsidP="004925F8">
      <w:pPr>
        <w:pStyle w:val="tab"/>
        <w:numPr>
          <w:ilvl w:val="0"/>
          <w:numId w:val="74"/>
        </w:numPr>
        <w:tabs>
          <w:tab w:val="clear" w:pos="227"/>
        </w:tabs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art. 20 i 27 ustawy z dnia 27 marca 2003 o planowaniu i zagospodarowaniu przestrzennym </w:t>
      </w:r>
      <w:r w:rsidR="003A2D0D" w:rsidRPr="00603338">
        <w:rPr>
          <w:rFonts w:ascii="Calibri" w:hAnsi="Calibri" w:cs="Calibri"/>
          <w:sz w:val="22"/>
          <w:szCs w:val="22"/>
        </w:rPr>
        <w:t>(</w:t>
      </w:r>
      <w:r w:rsidR="00B365DE" w:rsidRPr="00603338">
        <w:rPr>
          <w:rFonts w:ascii="Calibri" w:hAnsi="Calibri" w:cs="Calibri"/>
          <w:sz w:val="22"/>
          <w:szCs w:val="22"/>
        </w:rPr>
        <w:t xml:space="preserve">tj. Dz.U. z </w:t>
      </w:r>
      <w:r w:rsidR="003859E5" w:rsidRPr="00603338">
        <w:rPr>
          <w:rFonts w:ascii="Calibri" w:hAnsi="Calibri" w:cs="Calibri"/>
          <w:sz w:val="22"/>
          <w:szCs w:val="22"/>
        </w:rPr>
        <w:t xml:space="preserve">2023 r. 977 z </w:t>
      </w:r>
      <w:proofErr w:type="spellStart"/>
      <w:r w:rsidR="003859E5" w:rsidRPr="00603338">
        <w:rPr>
          <w:rFonts w:ascii="Calibri" w:hAnsi="Calibri" w:cs="Calibri"/>
          <w:sz w:val="22"/>
          <w:szCs w:val="22"/>
        </w:rPr>
        <w:t>późn</w:t>
      </w:r>
      <w:proofErr w:type="spellEnd"/>
      <w:r w:rsidR="003859E5" w:rsidRPr="00603338">
        <w:rPr>
          <w:rFonts w:ascii="Calibri" w:hAnsi="Calibri" w:cs="Calibri"/>
          <w:sz w:val="22"/>
          <w:szCs w:val="22"/>
        </w:rPr>
        <w:t>. zm.</w:t>
      </w:r>
      <w:r w:rsidR="00A50C6F" w:rsidRPr="00603338">
        <w:rPr>
          <w:rFonts w:ascii="Calibri" w:hAnsi="Calibri" w:cs="Calibri"/>
          <w:sz w:val="22"/>
          <w:szCs w:val="22"/>
        </w:rPr>
        <w:t>)</w:t>
      </w:r>
      <w:r w:rsidR="008C548E"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 xml:space="preserve">oraz art. 18 ust. 2 pkt. 5 i art. 41 ust. 1 ustawy o samorządzie gminnym </w:t>
      </w:r>
      <w:r w:rsidR="008001CC" w:rsidRPr="00603338">
        <w:rPr>
          <w:rFonts w:ascii="Calibri" w:hAnsi="Calibri" w:cs="Calibri"/>
          <w:sz w:val="22"/>
          <w:szCs w:val="22"/>
        </w:rPr>
        <w:t>(</w:t>
      </w:r>
      <w:r w:rsidR="00A50C6F" w:rsidRPr="00603338">
        <w:rPr>
          <w:rFonts w:ascii="Calibri" w:hAnsi="Calibri" w:cs="Calibri"/>
          <w:sz w:val="22"/>
          <w:szCs w:val="22"/>
        </w:rPr>
        <w:t xml:space="preserve">tj. Dz.U. </w:t>
      </w:r>
      <w:r w:rsidR="00BB24F3" w:rsidRPr="00603338">
        <w:rPr>
          <w:rFonts w:ascii="Calibri" w:hAnsi="Calibri" w:cs="Calibri"/>
          <w:sz w:val="22"/>
          <w:szCs w:val="22"/>
        </w:rPr>
        <w:t xml:space="preserve">2024 r. poz. 609 </w:t>
      </w:r>
      <w:r w:rsidR="003859E5" w:rsidRPr="00603338">
        <w:rPr>
          <w:rFonts w:ascii="Calibri" w:hAnsi="Calibri" w:cs="Calibri"/>
          <w:sz w:val="22"/>
          <w:szCs w:val="22"/>
        </w:rPr>
        <w:t xml:space="preserve">z </w:t>
      </w:r>
      <w:proofErr w:type="spellStart"/>
      <w:r w:rsidR="003859E5" w:rsidRPr="00603338">
        <w:rPr>
          <w:rFonts w:ascii="Calibri" w:hAnsi="Calibri" w:cs="Calibri"/>
          <w:sz w:val="22"/>
          <w:szCs w:val="22"/>
        </w:rPr>
        <w:t>późn</w:t>
      </w:r>
      <w:proofErr w:type="spellEnd"/>
      <w:r w:rsidR="003859E5" w:rsidRPr="00603338">
        <w:rPr>
          <w:rFonts w:ascii="Calibri" w:hAnsi="Calibri" w:cs="Calibri"/>
          <w:sz w:val="22"/>
          <w:szCs w:val="22"/>
        </w:rPr>
        <w:t>. zm.</w:t>
      </w:r>
      <w:r w:rsidR="008001CC" w:rsidRPr="00603338">
        <w:rPr>
          <w:rFonts w:ascii="Calibri" w:hAnsi="Calibri" w:cs="Calibri"/>
          <w:sz w:val="22"/>
          <w:szCs w:val="22"/>
        </w:rPr>
        <w:t>),</w:t>
      </w:r>
    </w:p>
    <w:p w14:paraId="33E78D3C" w14:textId="73864A97" w:rsidR="004D1C02" w:rsidRPr="00603338" w:rsidRDefault="004D1C02" w:rsidP="004925F8">
      <w:pPr>
        <w:pStyle w:val="tab"/>
        <w:numPr>
          <w:ilvl w:val="0"/>
          <w:numId w:val="74"/>
        </w:numPr>
        <w:tabs>
          <w:tab w:val="clear" w:pos="227"/>
        </w:tabs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po stwierdzeniu, że ustalenia poniższej </w:t>
      </w:r>
      <w:r w:rsidR="00C7318C" w:rsidRPr="00603338">
        <w:rPr>
          <w:rFonts w:ascii="Calibri" w:hAnsi="Calibri" w:cs="Calibri"/>
          <w:sz w:val="22"/>
          <w:szCs w:val="22"/>
        </w:rPr>
        <w:t>U</w:t>
      </w:r>
      <w:r w:rsidRPr="00603338">
        <w:rPr>
          <w:rFonts w:ascii="Calibri" w:hAnsi="Calibri" w:cs="Calibri"/>
          <w:sz w:val="22"/>
          <w:szCs w:val="22"/>
        </w:rPr>
        <w:t xml:space="preserve">chwały nie naruszają polityki przestrzennej Gminy, w tym zasad zagospodarowania przestrzennego ujętych w Studium uwarunkowań i kierunków zagospodarowania przestrzennego Gminy </w:t>
      </w:r>
      <w:r w:rsidR="00961302" w:rsidRPr="00603338">
        <w:rPr>
          <w:rFonts w:ascii="Calibri" w:hAnsi="Calibri" w:cs="Calibri"/>
          <w:sz w:val="22"/>
          <w:szCs w:val="22"/>
        </w:rPr>
        <w:t>Nowy Targ</w:t>
      </w:r>
      <w:r w:rsidRPr="00603338">
        <w:rPr>
          <w:rFonts w:ascii="Calibri" w:hAnsi="Calibri" w:cs="Calibri"/>
          <w:sz w:val="22"/>
          <w:szCs w:val="22"/>
        </w:rPr>
        <w:t xml:space="preserve"> uchwalonego Uchwałą Rady Gminy </w:t>
      </w:r>
      <w:r w:rsidR="00073C92" w:rsidRPr="00603338">
        <w:rPr>
          <w:rFonts w:ascii="Calibri" w:hAnsi="Calibri" w:cs="Calibri"/>
          <w:sz w:val="22"/>
          <w:szCs w:val="22"/>
        </w:rPr>
        <w:t>Nowy Targ</w:t>
      </w:r>
      <w:r w:rsidRPr="00603338">
        <w:rPr>
          <w:rFonts w:ascii="Calibri" w:hAnsi="Calibri" w:cs="Calibri"/>
          <w:sz w:val="22"/>
          <w:szCs w:val="22"/>
        </w:rPr>
        <w:t xml:space="preserve"> </w:t>
      </w:r>
      <w:r w:rsidR="00424C56" w:rsidRPr="00603338">
        <w:rPr>
          <w:rFonts w:ascii="Calibri" w:hAnsi="Calibri" w:cs="Calibri"/>
          <w:sz w:val="22"/>
          <w:szCs w:val="22"/>
        </w:rPr>
        <w:t xml:space="preserve">Nr </w:t>
      </w:r>
      <w:r w:rsidR="00CB2960" w:rsidRPr="00603338">
        <w:rPr>
          <w:rFonts w:ascii="Calibri" w:hAnsi="Calibri" w:cs="Calibri"/>
          <w:sz w:val="22"/>
          <w:szCs w:val="22"/>
        </w:rPr>
        <w:t>LIV/623/2024 z dnia 27 marca 2024 r.</w:t>
      </w:r>
    </w:p>
    <w:p w14:paraId="5521FBCE" w14:textId="77777777" w:rsidR="004D1C02" w:rsidRPr="00603338" w:rsidRDefault="004D1C02" w:rsidP="00AB494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3C5F2D8" w14:textId="77777777" w:rsidR="004D1C02" w:rsidRPr="00603338" w:rsidRDefault="004D1C02" w:rsidP="00AB494B">
      <w:pPr>
        <w:pStyle w:val="tab"/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uchwala się co następuje:</w:t>
      </w:r>
    </w:p>
    <w:p w14:paraId="2C01F640" w14:textId="77777777" w:rsidR="004D1C02" w:rsidRPr="00603338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6250CE6A" w14:textId="77777777" w:rsidR="004D1C02" w:rsidRPr="00603338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 1.</w:t>
      </w:r>
    </w:p>
    <w:p w14:paraId="510B9831" w14:textId="4B96F4EF" w:rsidR="004D1C02" w:rsidRPr="00603338" w:rsidRDefault="004D1C02" w:rsidP="004925F8">
      <w:pPr>
        <w:pStyle w:val="standard"/>
        <w:numPr>
          <w:ilvl w:val="0"/>
          <w:numId w:val="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Uchwala się miejscowy plan zagospodarowania przestrzennego </w:t>
      </w:r>
      <w:r w:rsidR="008D7834" w:rsidRPr="00603338">
        <w:rPr>
          <w:rFonts w:ascii="Calibri" w:hAnsi="Calibri" w:cs="Calibri"/>
        </w:rPr>
        <w:t>dla obszar</w:t>
      </w:r>
      <w:r w:rsidR="007E3621" w:rsidRPr="00603338">
        <w:rPr>
          <w:rFonts w:ascii="Calibri" w:hAnsi="Calibri" w:cs="Calibri"/>
        </w:rPr>
        <w:t>u</w:t>
      </w:r>
      <w:r w:rsidR="008D7834" w:rsidRPr="00603338">
        <w:rPr>
          <w:rFonts w:ascii="Calibri" w:hAnsi="Calibri" w:cs="Calibri"/>
        </w:rPr>
        <w:t xml:space="preserve"> „</w:t>
      </w:r>
      <w:r w:rsidR="007E3621" w:rsidRPr="00603338">
        <w:rPr>
          <w:rFonts w:ascii="Calibri" w:hAnsi="Calibri" w:cs="Calibri"/>
        </w:rPr>
        <w:t>Obidowa</w:t>
      </w:r>
      <w:r w:rsidR="008D7834" w:rsidRPr="00603338">
        <w:rPr>
          <w:rFonts w:ascii="Calibri" w:hAnsi="Calibri" w:cs="Calibri"/>
        </w:rPr>
        <w:t>” w gminie Nowy Targ</w:t>
      </w:r>
      <w:r w:rsidRPr="00603338">
        <w:rPr>
          <w:rFonts w:ascii="Calibri" w:hAnsi="Calibri" w:cs="Calibri"/>
          <w:szCs w:val="22"/>
        </w:rPr>
        <w:t xml:space="preserve">, obejmujący obszar zgodnie z Uchwałą </w:t>
      </w:r>
      <w:bookmarkStart w:id="0" w:name="_Hlk166684242"/>
      <w:r w:rsidRPr="00603338">
        <w:rPr>
          <w:rFonts w:ascii="Calibri" w:hAnsi="Calibri" w:cs="Calibri"/>
          <w:szCs w:val="22"/>
        </w:rPr>
        <w:t xml:space="preserve">Nr </w:t>
      </w:r>
      <w:r w:rsidR="00073C92" w:rsidRPr="00603338">
        <w:rPr>
          <w:rFonts w:ascii="Calibri" w:hAnsi="Calibri" w:cs="Calibri"/>
          <w:szCs w:val="22"/>
        </w:rPr>
        <w:t>XXXVI</w:t>
      </w:r>
      <w:r w:rsidR="00637E90" w:rsidRPr="00603338">
        <w:rPr>
          <w:rFonts w:ascii="Calibri" w:hAnsi="Calibri" w:cs="Calibri"/>
          <w:szCs w:val="22"/>
        </w:rPr>
        <w:t>/</w:t>
      </w:r>
      <w:r w:rsidR="00AD71D2" w:rsidRPr="00603338">
        <w:rPr>
          <w:rFonts w:ascii="Calibri" w:hAnsi="Calibri" w:cs="Calibri"/>
          <w:szCs w:val="22"/>
        </w:rPr>
        <w:t>38</w:t>
      </w:r>
      <w:r w:rsidR="007E3621" w:rsidRPr="00603338">
        <w:rPr>
          <w:rFonts w:ascii="Calibri" w:hAnsi="Calibri" w:cs="Calibri"/>
          <w:szCs w:val="22"/>
        </w:rPr>
        <w:t>7</w:t>
      </w:r>
      <w:r w:rsidR="00637E90" w:rsidRPr="00603338">
        <w:rPr>
          <w:rFonts w:ascii="Calibri" w:hAnsi="Calibri" w:cs="Calibri"/>
          <w:szCs w:val="22"/>
        </w:rPr>
        <w:t>/20</w:t>
      </w:r>
      <w:r w:rsidR="00073C92" w:rsidRPr="00603338">
        <w:rPr>
          <w:rFonts w:ascii="Calibri" w:hAnsi="Calibri" w:cs="Calibri"/>
          <w:szCs w:val="22"/>
        </w:rPr>
        <w:t>14</w:t>
      </w:r>
      <w:r w:rsidR="005E78DA" w:rsidRPr="00603338">
        <w:rPr>
          <w:rFonts w:ascii="Calibri" w:hAnsi="Calibri" w:cs="Calibri"/>
          <w:szCs w:val="22"/>
        </w:rPr>
        <w:t xml:space="preserve"> Rady Gminy </w:t>
      </w:r>
      <w:r w:rsidR="00073C92" w:rsidRPr="00603338">
        <w:rPr>
          <w:rFonts w:ascii="Calibri" w:hAnsi="Calibri" w:cs="Calibri"/>
          <w:szCs w:val="22"/>
        </w:rPr>
        <w:t>Nowy Targ</w:t>
      </w:r>
      <w:r w:rsidR="005E78DA" w:rsidRPr="00603338">
        <w:rPr>
          <w:rFonts w:ascii="Calibri" w:hAnsi="Calibri" w:cs="Calibri"/>
          <w:szCs w:val="22"/>
        </w:rPr>
        <w:t xml:space="preserve"> z dnia </w:t>
      </w:r>
      <w:r w:rsidR="00637E90" w:rsidRPr="00603338">
        <w:rPr>
          <w:rFonts w:ascii="Calibri" w:hAnsi="Calibri" w:cs="Calibri"/>
          <w:szCs w:val="22"/>
        </w:rPr>
        <w:t>1</w:t>
      </w:r>
      <w:r w:rsidR="00073C92" w:rsidRPr="00603338">
        <w:rPr>
          <w:rFonts w:ascii="Calibri" w:hAnsi="Calibri" w:cs="Calibri"/>
          <w:szCs w:val="22"/>
        </w:rPr>
        <w:t>7</w:t>
      </w:r>
      <w:r w:rsidR="005E78DA" w:rsidRPr="00603338">
        <w:rPr>
          <w:rFonts w:ascii="Calibri" w:hAnsi="Calibri" w:cs="Calibri"/>
          <w:szCs w:val="22"/>
        </w:rPr>
        <w:t> </w:t>
      </w:r>
      <w:r w:rsidR="00073C92" w:rsidRPr="00603338">
        <w:rPr>
          <w:rFonts w:ascii="Calibri" w:hAnsi="Calibri" w:cs="Calibri"/>
          <w:szCs w:val="22"/>
        </w:rPr>
        <w:t>czerwca</w:t>
      </w:r>
      <w:r w:rsidR="001D713F" w:rsidRPr="00603338">
        <w:rPr>
          <w:rFonts w:ascii="Calibri" w:hAnsi="Calibri" w:cs="Calibri"/>
          <w:szCs w:val="22"/>
        </w:rPr>
        <w:t xml:space="preserve"> 201</w:t>
      </w:r>
      <w:r w:rsidR="00073C92" w:rsidRPr="00603338">
        <w:rPr>
          <w:rFonts w:ascii="Calibri" w:hAnsi="Calibri" w:cs="Calibri"/>
          <w:szCs w:val="22"/>
        </w:rPr>
        <w:t>4</w:t>
      </w:r>
      <w:r w:rsidR="001D713F" w:rsidRPr="00603338">
        <w:rPr>
          <w:rFonts w:ascii="Calibri" w:hAnsi="Calibri" w:cs="Calibri"/>
          <w:szCs w:val="22"/>
        </w:rPr>
        <w:t xml:space="preserve"> roku</w:t>
      </w:r>
      <w:bookmarkEnd w:id="0"/>
      <w:r w:rsidR="0013135D" w:rsidRPr="00603338">
        <w:rPr>
          <w:rFonts w:ascii="Calibri" w:hAnsi="Calibri" w:cs="Calibri"/>
          <w:szCs w:val="22"/>
        </w:rPr>
        <w:t xml:space="preserve">, </w:t>
      </w:r>
      <w:r w:rsidRPr="00603338">
        <w:rPr>
          <w:rFonts w:ascii="Calibri" w:hAnsi="Calibri" w:cs="Calibri"/>
          <w:szCs w:val="22"/>
        </w:rPr>
        <w:t>zwany dalej „planem”.</w:t>
      </w:r>
    </w:p>
    <w:p w14:paraId="44DA67EB" w14:textId="43424F13" w:rsidR="004D1C02" w:rsidRPr="00603338" w:rsidRDefault="004D1C02" w:rsidP="004925F8">
      <w:pPr>
        <w:pStyle w:val="standard"/>
        <w:numPr>
          <w:ilvl w:val="0"/>
          <w:numId w:val="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Powierzchnia obszaru objętego planem wynosi ok. </w:t>
      </w:r>
      <w:r w:rsidR="00BB06F3" w:rsidRPr="00603338">
        <w:rPr>
          <w:rFonts w:ascii="Calibri" w:hAnsi="Calibri" w:cs="Calibri"/>
          <w:szCs w:val="22"/>
        </w:rPr>
        <w:t xml:space="preserve">1,31 </w:t>
      </w:r>
      <w:r w:rsidR="001E15C0" w:rsidRPr="00603338">
        <w:rPr>
          <w:rFonts w:ascii="Calibri" w:hAnsi="Calibri" w:cs="Calibri"/>
          <w:szCs w:val="22"/>
        </w:rPr>
        <w:t>km²</w:t>
      </w:r>
      <w:r w:rsidRPr="00603338">
        <w:rPr>
          <w:rFonts w:ascii="Calibri" w:hAnsi="Calibri" w:cs="Calibri"/>
          <w:szCs w:val="22"/>
        </w:rPr>
        <w:t>.</w:t>
      </w:r>
    </w:p>
    <w:p w14:paraId="09D16D3A" w14:textId="77777777" w:rsidR="004D1C02" w:rsidRPr="00603338" w:rsidRDefault="004D1C02" w:rsidP="00AB494B">
      <w:pPr>
        <w:pStyle w:val="standard"/>
        <w:spacing w:line="276" w:lineRule="auto"/>
        <w:rPr>
          <w:rFonts w:ascii="Calibri" w:hAnsi="Calibri" w:cs="Calibri"/>
          <w:szCs w:val="22"/>
        </w:rPr>
      </w:pPr>
    </w:p>
    <w:p w14:paraId="42580F28" w14:textId="77777777" w:rsidR="004D1C02" w:rsidRPr="00603338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 2.</w:t>
      </w:r>
    </w:p>
    <w:p w14:paraId="474A3724" w14:textId="77777777" w:rsidR="004D1C02" w:rsidRPr="00603338" w:rsidRDefault="004D1C02" w:rsidP="004925F8">
      <w:pPr>
        <w:pStyle w:val="standard"/>
        <w:numPr>
          <w:ilvl w:val="0"/>
          <w:numId w:val="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Ustalenia planu, o którym mowa w §1, ust. 1 wyrażone są w formie:</w:t>
      </w:r>
    </w:p>
    <w:p w14:paraId="0532301B" w14:textId="77777777" w:rsidR="004D1C02" w:rsidRPr="00603338" w:rsidRDefault="004D1C02" w:rsidP="004925F8">
      <w:pPr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tekstu niniejszej Uchwały;</w:t>
      </w:r>
    </w:p>
    <w:p w14:paraId="716C2EFB" w14:textId="77777777" w:rsidR="004D1C02" w:rsidRPr="00603338" w:rsidRDefault="004D1C02" w:rsidP="004925F8">
      <w:pPr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rysunku w skali 1:2 000, będącego </w:t>
      </w:r>
      <w:r w:rsidRPr="00603338">
        <w:rPr>
          <w:rFonts w:ascii="Calibri" w:hAnsi="Calibri" w:cs="Calibri"/>
          <w:b/>
          <w:sz w:val="22"/>
          <w:szCs w:val="22"/>
        </w:rPr>
        <w:t>Załącznikiem Nr 1</w:t>
      </w:r>
      <w:r w:rsidRPr="00603338">
        <w:rPr>
          <w:rFonts w:ascii="Calibri" w:hAnsi="Calibri" w:cs="Calibri"/>
          <w:sz w:val="22"/>
          <w:szCs w:val="22"/>
        </w:rPr>
        <w:t xml:space="preserve"> do niniejszej Uchwały.</w:t>
      </w:r>
    </w:p>
    <w:p w14:paraId="5E5355B5" w14:textId="77777777" w:rsidR="004D1C02" w:rsidRPr="00603338" w:rsidRDefault="004D1C02" w:rsidP="004925F8">
      <w:pPr>
        <w:pStyle w:val="standard"/>
        <w:numPr>
          <w:ilvl w:val="0"/>
          <w:numId w:val="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Integralną częścią niniejszej Uchwały są rozstrzygnięcia, nie będące ustaleniami planu:</w:t>
      </w:r>
    </w:p>
    <w:p w14:paraId="3E0BEAC7" w14:textId="77777777" w:rsidR="004D1C02" w:rsidRPr="00603338" w:rsidRDefault="004D1C02" w:rsidP="004925F8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Załącznik Nr 2</w:t>
      </w:r>
      <w:r w:rsidRPr="00603338">
        <w:rPr>
          <w:rFonts w:ascii="Calibri" w:hAnsi="Calibri" w:cs="Calibri"/>
          <w:sz w:val="22"/>
          <w:szCs w:val="22"/>
        </w:rPr>
        <w:t xml:space="preserve"> – informacje na temat sposobu realizacji zapisanych w planie inwestycji z zakresu infrastruktury technicznej, które należą do zadań własnych gminy oraz o</w:t>
      </w:r>
      <w:r w:rsidR="00F21B06" w:rsidRPr="00603338">
        <w:rPr>
          <w:rFonts w:ascii="Calibri" w:hAnsi="Calibri" w:cs="Calibri"/>
          <w:sz w:val="22"/>
          <w:szCs w:val="22"/>
        </w:rPr>
        <w:t> </w:t>
      </w:r>
      <w:r w:rsidRPr="00603338">
        <w:rPr>
          <w:rFonts w:ascii="Calibri" w:hAnsi="Calibri" w:cs="Calibri"/>
          <w:sz w:val="22"/>
          <w:szCs w:val="22"/>
        </w:rPr>
        <w:t>zasadach ich finansowania;</w:t>
      </w:r>
    </w:p>
    <w:p w14:paraId="6A3AAEF4" w14:textId="00412718" w:rsidR="004D1C02" w:rsidRPr="00603338" w:rsidRDefault="004D1C02" w:rsidP="004925F8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Załącznik Nr 3</w:t>
      </w:r>
      <w:r w:rsidRPr="00603338">
        <w:rPr>
          <w:rFonts w:ascii="Calibri" w:hAnsi="Calibri" w:cs="Calibri"/>
          <w:sz w:val="22"/>
          <w:szCs w:val="22"/>
        </w:rPr>
        <w:t xml:space="preserve"> – informacje na temat sposobu rozstrzygnięcia uwag złożonych do projektu planu zagospodarowania przestrzennego </w:t>
      </w:r>
      <w:r w:rsidR="00F264B7" w:rsidRPr="00603338">
        <w:rPr>
          <w:rFonts w:ascii="Calibri" w:hAnsi="Calibri" w:cs="Calibri"/>
          <w:sz w:val="22"/>
          <w:szCs w:val="22"/>
        </w:rPr>
        <w:t xml:space="preserve">obszarów </w:t>
      </w:r>
      <w:r w:rsidR="00D71406" w:rsidRPr="00603338">
        <w:rPr>
          <w:rFonts w:ascii="Calibri" w:hAnsi="Calibri" w:cs="Calibri"/>
          <w:sz w:val="22"/>
          <w:szCs w:val="22"/>
        </w:rPr>
        <w:t>„</w:t>
      </w:r>
      <w:r w:rsidR="007E3621" w:rsidRPr="00603338">
        <w:rPr>
          <w:rFonts w:ascii="Calibri" w:hAnsi="Calibri" w:cs="Calibri"/>
          <w:sz w:val="22"/>
          <w:szCs w:val="22"/>
        </w:rPr>
        <w:t>Obidowa</w:t>
      </w:r>
      <w:r w:rsidR="00D71406" w:rsidRPr="00603338">
        <w:rPr>
          <w:rFonts w:ascii="Calibri" w:hAnsi="Calibri" w:cs="Calibri"/>
          <w:sz w:val="22"/>
          <w:szCs w:val="22"/>
        </w:rPr>
        <w:t>” w gminie Nowy Targ</w:t>
      </w:r>
      <w:r w:rsidRPr="00603338">
        <w:rPr>
          <w:rFonts w:ascii="Calibri" w:hAnsi="Calibri" w:cs="Calibri"/>
          <w:sz w:val="22"/>
          <w:szCs w:val="22"/>
        </w:rPr>
        <w:t>.</w:t>
      </w:r>
    </w:p>
    <w:p w14:paraId="7C3BF14D" w14:textId="6F9EAF4F" w:rsidR="005545B4" w:rsidRPr="00603338" w:rsidRDefault="005545B4" w:rsidP="004925F8">
      <w:pPr>
        <w:pStyle w:val="standard"/>
        <w:numPr>
          <w:ilvl w:val="0"/>
          <w:numId w:val="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Dane przestrzenne stanowią </w:t>
      </w:r>
      <w:r w:rsidRPr="00603338">
        <w:rPr>
          <w:rFonts w:ascii="Calibri" w:hAnsi="Calibri" w:cs="Calibri"/>
          <w:b/>
          <w:szCs w:val="22"/>
        </w:rPr>
        <w:t>Załącznik Nr 4</w:t>
      </w:r>
      <w:r w:rsidRPr="00603338">
        <w:rPr>
          <w:rFonts w:ascii="Calibri" w:hAnsi="Calibri" w:cs="Calibri"/>
          <w:szCs w:val="22"/>
        </w:rPr>
        <w:t xml:space="preserve"> do niniejszej Uchwały.</w:t>
      </w:r>
    </w:p>
    <w:p w14:paraId="6856BE99" w14:textId="77777777" w:rsidR="004D1C02" w:rsidRPr="00603338" w:rsidRDefault="004D1C02" w:rsidP="00AB494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2DAEC5D" w14:textId="77777777" w:rsidR="004D1C02" w:rsidRPr="00603338" w:rsidRDefault="00417161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>ROZDZIAŁ I</w:t>
      </w:r>
    </w:p>
    <w:p w14:paraId="03AAA480" w14:textId="77777777" w:rsidR="004D1C02" w:rsidRPr="00603338" w:rsidRDefault="004D1C02" w:rsidP="00AB494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>USTALENIA OGÓLNE</w:t>
      </w:r>
    </w:p>
    <w:p w14:paraId="44756784" w14:textId="77777777" w:rsidR="004D1C02" w:rsidRPr="00603338" w:rsidRDefault="004D1C02" w:rsidP="00AB494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7110273" w14:textId="77777777" w:rsidR="004D1C02" w:rsidRPr="00603338" w:rsidRDefault="004D1C02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>§ 3.</w:t>
      </w:r>
    </w:p>
    <w:p w14:paraId="1297EB45" w14:textId="77777777" w:rsidR="004D1C02" w:rsidRPr="00603338" w:rsidRDefault="004D1C02" w:rsidP="004925F8">
      <w:pPr>
        <w:pStyle w:val="standard"/>
        <w:numPr>
          <w:ilvl w:val="0"/>
          <w:numId w:val="1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Realizacja wszystkich przedsięwzięć podejmowanych na podstawie planu nie może naruszać przepisów odrębnych, rozporządzeń i decyzji. </w:t>
      </w:r>
    </w:p>
    <w:p w14:paraId="69296259" w14:textId="2C3D905D" w:rsidR="004D1C02" w:rsidRPr="00603338" w:rsidRDefault="004D1C02" w:rsidP="004925F8">
      <w:pPr>
        <w:pStyle w:val="standard"/>
        <w:numPr>
          <w:ilvl w:val="0"/>
          <w:numId w:val="1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lastRenderedPageBreak/>
        <w:t>Przy wydawaniu decyzji administracyjnych oraz przy opiniowaniu i zatwierdzaniu projektów podziału nieruchomości, należy uwzględniać łączni</w:t>
      </w:r>
      <w:r w:rsidR="00F17E29" w:rsidRPr="00603338">
        <w:rPr>
          <w:rFonts w:ascii="Calibri" w:hAnsi="Calibri" w:cs="Calibri"/>
          <w:szCs w:val="22"/>
        </w:rPr>
        <w:t>e wszystkie wymogi wynikające z </w:t>
      </w:r>
      <w:r w:rsidRPr="00603338">
        <w:rPr>
          <w:rFonts w:ascii="Calibri" w:hAnsi="Calibri" w:cs="Calibri"/>
          <w:szCs w:val="22"/>
        </w:rPr>
        <w:t>ustaleń planu, czyli:</w:t>
      </w:r>
    </w:p>
    <w:p w14:paraId="5C849815" w14:textId="77777777" w:rsidR="008C548E" w:rsidRPr="00603338" w:rsidRDefault="008C548E" w:rsidP="004925F8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Ustalenia ogólne, zawarte w Rozdziale I (§3 – §6);</w:t>
      </w:r>
    </w:p>
    <w:p w14:paraId="65CB3C43" w14:textId="048E14ED" w:rsidR="008C548E" w:rsidRPr="00603338" w:rsidRDefault="008C548E" w:rsidP="004925F8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Zasady obowiązujące na całym obszarze planu, zawarte w Rozdziale II (§7 – §1</w:t>
      </w:r>
      <w:r w:rsidR="00721B8F" w:rsidRPr="00603338">
        <w:rPr>
          <w:rFonts w:ascii="Calibri" w:hAnsi="Calibri" w:cs="Calibri"/>
          <w:sz w:val="22"/>
          <w:szCs w:val="22"/>
        </w:rPr>
        <w:t>5</w:t>
      </w:r>
      <w:r w:rsidRPr="00603338">
        <w:rPr>
          <w:rFonts w:ascii="Calibri" w:hAnsi="Calibri" w:cs="Calibri"/>
          <w:sz w:val="22"/>
          <w:szCs w:val="22"/>
        </w:rPr>
        <w:t>);</w:t>
      </w:r>
    </w:p>
    <w:p w14:paraId="40D3BFFD" w14:textId="01E8719B" w:rsidR="008C548E" w:rsidRPr="00603338" w:rsidRDefault="008C548E" w:rsidP="004925F8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Zasady modernizacji, rozbudowy i budowy systemów infrastruktury technicznej i komunikacji, zawarte w Rozdziale III (§1</w:t>
      </w:r>
      <w:r w:rsidR="00721B8F" w:rsidRPr="00603338">
        <w:rPr>
          <w:rFonts w:ascii="Calibri" w:hAnsi="Calibri" w:cs="Calibri"/>
          <w:sz w:val="22"/>
          <w:szCs w:val="22"/>
        </w:rPr>
        <w:t>6</w:t>
      </w:r>
      <w:r w:rsidRPr="00603338">
        <w:rPr>
          <w:rFonts w:ascii="Calibri" w:hAnsi="Calibri" w:cs="Calibri"/>
          <w:sz w:val="22"/>
          <w:szCs w:val="22"/>
        </w:rPr>
        <w:t xml:space="preserve"> – §2</w:t>
      </w:r>
      <w:r w:rsidR="00CB2960" w:rsidRPr="00603338">
        <w:rPr>
          <w:rFonts w:ascii="Calibri" w:hAnsi="Calibri" w:cs="Calibri"/>
          <w:sz w:val="22"/>
          <w:szCs w:val="22"/>
        </w:rPr>
        <w:t>5</w:t>
      </w:r>
      <w:r w:rsidRPr="00603338">
        <w:rPr>
          <w:rFonts w:ascii="Calibri" w:hAnsi="Calibri" w:cs="Calibri"/>
          <w:sz w:val="22"/>
          <w:szCs w:val="22"/>
        </w:rPr>
        <w:t>);</w:t>
      </w:r>
    </w:p>
    <w:p w14:paraId="16792B19" w14:textId="3345E5DF" w:rsidR="008C548E" w:rsidRPr="00603338" w:rsidRDefault="008C548E" w:rsidP="004925F8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Przeznaczenie oraz zasady zagospodarowania poszczególnych kategorii terenów, zawarte w Rozdziale IV (§2</w:t>
      </w:r>
      <w:r w:rsidR="00CB2960" w:rsidRPr="00603338">
        <w:rPr>
          <w:rFonts w:ascii="Calibri" w:hAnsi="Calibri" w:cs="Calibri"/>
          <w:sz w:val="22"/>
          <w:szCs w:val="22"/>
        </w:rPr>
        <w:t>6</w:t>
      </w:r>
      <w:r w:rsidRPr="00603338">
        <w:rPr>
          <w:rFonts w:ascii="Calibri" w:hAnsi="Calibri" w:cs="Calibri"/>
          <w:sz w:val="22"/>
          <w:szCs w:val="22"/>
        </w:rPr>
        <w:t xml:space="preserve"> – §</w:t>
      </w:r>
      <w:r w:rsidR="00377395" w:rsidRPr="00603338">
        <w:rPr>
          <w:rFonts w:ascii="Calibri" w:hAnsi="Calibri" w:cs="Calibri"/>
          <w:sz w:val="22"/>
          <w:szCs w:val="22"/>
        </w:rPr>
        <w:t>3</w:t>
      </w:r>
      <w:r w:rsidR="00CB2960" w:rsidRPr="00603338">
        <w:rPr>
          <w:rFonts w:ascii="Calibri" w:hAnsi="Calibri" w:cs="Calibri"/>
          <w:sz w:val="22"/>
          <w:szCs w:val="22"/>
        </w:rPr>
        <w:t>8</w:t>
      </w:r>
      <w:r w:rsidRPr="00603338">
        <w:rPr>
          <w:rFonts w:ascii="Calibri" w:hAnsi="Calibri" w:cs="Calibri"/>
          <w:sz w:val="22"/>
          <w:szCs w:val="22"/>
        </w:rPr>
        <w:t>);</w:t>
      </w:r>
    </w:p>
    <w:p w14:paraId="41771DEC" w14:textId="0EE96AAC" w:rsidR="008C548E" w:rsidRPr="00603338" w:rsidRDefault="008C548E" w:rsidP="004925F8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Ustalenia końcowe, zawarte w Rozdziale V (§</w:t>
      </w:r>
      <w:r w:rsidR="00377395" w:rsidRPr="00603338">
        <w:rPr>
          <w:rFonts w:ascii="Calibri" w:hAnsi="Calibri" w:cs="Calibri"/>
          <w:sz w:val="22"/>
          <w:szCs w:val="22"/>
        </w:rPr>
        <w:t>3</w:t>
      </w:r>
      <w:r w:rsidR="00CB2960" w:rsidRPr="00603338">
        <w:rPr>
          <w:rFonts w:ascii="Calibri" w:hAnsi="Calibri" w:cs="Calibri"/>
          <w:sz w:val="22"/>
          <w:szCs w:val="22"/>
        </w:rPr>
        <w:t>9</w:t>
      </w:r>
      <w:r w:rsidRPr="00603338">
        <w:rPr>
          <w:rFonts w:ascii="Calibri" w:hAnsi="Calibri" w:cs="Calibri"/>
          <w:sz w:val="22"/>
          <w:szCs w:val="22"/>
        </w:rPr>
        <w:t xml:space="preserve"> – §</w:t>
      </w:r>
      <w:r w:rsidR="00DC2FD6" w:rsidRPr="00603338">
        <w:rPr>
          <w:rFonts w:ascii="Calibri" w:hAnsi="Calibri" w:cs="Calibri"/>
          <w:sz w:val="22"/>
          <w:szCs w:val="22"/>
        </w:rPr>
        <w:t>4</w:t>
      </w:r>
      <w:r w:rsidR="00CB2960" w:rsidRPr="00603338">
        <w:rPr>
          <w:rFonts w:ascii="Calibri" w:hAnsi="Calibri" w:cs="Calibri"/>
          <w:sz w:val="22"/>
          <w:szCs w:val="22"/>
        </w:rPr>
        <w:t>2</w:t>
      </w:r>
      <w:r w:rsidRPr="00603338">
        <w:rPr>
          <w:rFonts w:ascii="Calibri" w:hAnsi="Calibri" w:cs="Calibri"/>
          <w:sz w:val="22"/>
          <w:szCs w:val="22"/>
        </w:rPr>
        <w:t>).</w:t>
      </w:r>
    </w:p>
    <w:p w14:paraId="746A40BF" w14:textId="77777777" w:rsidR="00EC49B3" w:rsidRPr="00603338" w:rsidRDefault="00EC49B3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E0C42E6" w14:textId="1D9B932F" w:rsidR="00D7192A" w:rsidRPr="00603338" w:rsidRDefault="00D7192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>§ 4.</w:t>
      </w:r>
    </w:p>
    <w:p w14:paraId="276F4BD8" w14:textId="77777777" w:rsidR="00D7192A" w:rsidRPr="00603338" w:rsidRDefault="00D7192A" w:rsidP="004925F8">
      <w:pPr>
        <w:pStyle w:val="standard"/>
        <w:numPr>
          <w:ilvl w:val="0"/>
          <w:numId w:val="1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Ustala się cele planu:</w:t>
      </w:r>
    </w:p>
    <w:p w14:paraId="52C49EAE" w14:textId="17D31BBB" w:rsidR="00637E90" w:rsidRPr="00603338" w:rsidRDefault="00D7192A" w:rsidP="004925F8">
      <w:pPr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stworzenie prawnych warunków dla planowanego zagospodarowania obszaru objętego planem, w zgodności z wymogami ochrony i kształtowania ładu przestrzennego, ochrony środowiska, wymogami zrównoważonego rozwoju oraz kierunkami wyznaczonymi w „Studium uwarunkowań i kierunków zagospodarowania przestrzennego Gminy </w:t>
      </w:r>
      <w:r w:rsidR="00C02350" w:rsidRPr="00603338">
        <w:rPr>
          <w:rFonts w:ascii="Calibri" w:hAnsi="Calibri" w:cs="Calibri"/>
          <w:sz w:val="22"/>
          <w:szCs w:val="22"/>
        </w:rPr>
        <w:t>Nowy Targ</w:t>
      </w:r>
      <w:r w:rsidR="00AB090C" w:rsidRPr="00603338">
        <w:rPr>
          <w:rFonts w:ascii="Calibri" w:hAnsi="Calibri" w:cs="Calibri"/>
          <w:sz w:val="22"/>
          <w:szCs w:val="22"/>
        </w:rPr>
        <w:t xml:space="preserve"> </w:t>
      </w:r>
      <w:r w:rsidR="00AA60A9" w:rsidRPr="00603338">
        <w:rPr>
          <w:rFonts w:ascii="Calibri" w:hAnsi="Calibri" w:cs="Calibri"/>
          <w:sz w:val="22"/>
          <w:szCs w:val="22"/>
        </w:rPr>
        <w:t>oraz</w:t>
      </w:r>
      <w:r w:rsidR="00637E90" w:rsidRPr="00603338">
        <w:rPr>
          <w:rFonts w:ascii="Calibri" w:hAnsi="Calibri" w:cs="Calibri"/>
          <w:sz w:val="22"/>
          <w:szCs w:val="22"/>
        </w:rPr>
        <w:t xml:space="preserve"> Decyzj</w:t>
      </w:r>
      <w:r w:rsidR="00C02105" w:rsidRPr="00603338">
        <w:rPr>
          <w:rFonts w:ascii="Calibri" w:hAnsi="Calibri" w:cs="Calibri"/>
          <w:sz w:val="22"/>
          <w:szCs w:val="22"/>
        </w:rPr>
        <w:t>ą</w:t>
      </w:r>
      <w:r w:rsidR="00637E90" w:rsidRPr="00603338">
        <w:rPr>
          <w:rFonts w:ascii="Calibri" w:hAnsi="Calibri" w:cs="Calibri"/>
          <w:sz w:val="22"/>
          <w:szCs w:val="22"/>
        </w:rPr>
        <w:t xml:space="preserve"> Ministra Rolnictwa i Rozwoju Wsi</w:t>
      </w:r>
      <w:r w:rsidR="0016027D" w:rsidRPr="00603338">
        <w:rPr>
          <w:rFonts w:ascii="Calibri" w:hAnsi="Calibri" w:cs="Calibri"/>
          <w:sz w:val="22"/>
          <w:szCs w:val="22"/>
        </w:rPr>
        <w:t xml:space="preserve"> w/s możliwości zmiany przeznaczenia gruntów rolnych na </w:t>
      </w:r>
      <w:r w:rsidR="00AA60A9" w:rsidRPr="00603338">
        <w:rPr>
          <w:rFonts w:ascii="Calibri" w:hAnsi="Calibri" w:cs="Calibri"/>
          <w:sz w:val="22"/>
          <w:szCs w:val="22"/>
        </w:rPr>
        <w:t xml:space="preserve">cele </w:t>
      </w:r>
      <w:r w:rsidR="0016027D" w:rsidRPr="00603338">
        <w:rPr>
          <w:rFonts w:ascii="Calibri" w:hAnsi="Calibri" w:cs="Calibri"/>
          <w:sz w:val="22"/>
          <w:szCs w:val="22"/>
        </w:rPr>
        <w:t>budowlane</w:t>
      </w:r>
      <w:r w:rsidR="006D4633" w:rsidRPr="00603338">
        <w:rPr>
          <w:rFonts w:ascii="Calibri" w:hAnsi="Calibri" w:cs="Calibri"/>
          <w:sz w:val="22"/>
          <w:szCs w:val="22"/>
        </w:rPr>
        <w:t>;</w:t>
      </w:r>
      <w:r w:rsidR="00637E90" w:rsidRPr="00603338">
        <w:rPr>
          <w:rFonts w:ascii="Calibri" w:hAnsi="Calibri" w:cs="Calibri"/>
          <w:sz w:val="22"/>
          <w:szCs w:val="22"/>
        </w:rPr>
        <w:t xml:space="preserve"> </w:t>
      </w:r>
    </w:p>
    <w:p w14:paraId="45E1CB85" w14:textId="41F475D1" w:rsidR="00D7192A" w:rsidRPr="00603338" w:rsidRDefault="00D7192A" w:rsidP="004925F8">
      <w:pPr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wskazanie uwarunkowań </w:t>
      </w:r>
      <w:r w:rsidR="00817634" w:rsidRPr="00603338">
        <w:rPr>
          <w:rFonts w:ascii="Calibri" w:hAnsi="Calibri" w:cs="Calibri"/>
          <w:sz w:val="22"/>
          <w:szCs w:val="22"/>
        </w:rPr>
        <w:t xml:space="preserve">prawnych </w:t>
      </w:r>
      <w:r w:rsidRPr="00603338">
        <w:rPr>
          <w:rFonts w:ascii="Calibri" w:hAnsi="Calibri" w:cs="Calibri"/>
          <w:sz w:val="22"/>
          <w:szCs w:val="22"/>
        </w:rPr>
        <w:t>wynikających z przepisów odrębnych, prawomocnych rozporządzeń i decyzji</w:t>
      </w:r>
      <w:r w:rsidR="00416EFB" w:rsidRPr="00603338">
        <w:rPr>
          <w:rFonts w:ascii="Calibri" w:hAnsi="Calibri" w:cs="Calibri"/>
          <w:sz w:val="22"/>
          <w:szCs w:val="22"/>
        </w:rPr>
        <w:t>.</w:t>
      </w:r>
    </w:p>
    <w:p w14:paraId="03926150" w14:textId="77777777" w:rsidR="00EC49B3" w:rsidRPr="00603338" w:rsidRDefault="00EC49B3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86E6B3D" w14:textId="5C7159E4" w:rsidR="00D7192A" w:rsidRPr="00603338" w:rsidRDefault="00D7192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>§ 5.</w:t>
      </w:r>
    </w:p>
    <w:p w14:paraId="1F14E8D8" w14:textId="02FEFAA5" w:rsidR="00D7192A" w:rsidRPr="00603338" w:rsidRDefault="00D7192A" w:rsidP="004925F8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Ilekroć w tekście niniejszego planu jest mowa o:</w:t>
      </w:r>
    </w:p>
    <w:p w14:paraId="00355D3F" w14:textId="0E80B7E2" w:rsidR="00D7192A" w:rsidRPr="00603338" w:rsidRDefault="00D7192A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planie</w:t>
      </w:r>
      <w:r w:rsidRPr="00603338">
        <w:rPr>
          <w:rFonts w:ascii="Calibri" w:hAnsi="Calibri" w:cs="Calibri"/>
          <w:sz w:val="22"/>
          <w:szCs w:val="22"/>
        </w:rPr>
        <w:t xml:space="preserve"> – rozumie się przez to niniejszą uchwałę wraz z </w:t>
      </w:r>
      <w:r w:rsidR="008C548E" w:rsidRPr="00603338">
        <w:rPr>
          <w:rFonts w:ascii="Calibri" w:hAnsi="Calibri" w:cs="Calibri"/>
          <w:b/>
          <w:sz w:val="22"/>
          <w:szCs w:val="22"/>
        </w:rPr>
        <w:t>Z</w:t>
      </w:r>
      <w:r w:rsidRPr="00603338">
        <w:rPr>
          <w:rFonts w:ascii="Calibri" w:hAnsi="Calibri" w:cs="Calibri"/>
          <w:b/>
          <w:sz w:val="22"/>
          <w:szCs w:val="22"/>
        </w:rPr>
        <w:t>ałącznikiem Nr 1</w:t>
      </w:r>
      <w:r w:rsidRPr="00603338">
        <w:rPr>
          <w:rFonts w:ascii="Calibri" w:hAnsi="Calibri" w:cs="Calibri"/>
          <w:sz w:val="22"/>
          <w:szCs w:val="22"/>
        </w:rPr>
        <w:t xml:space="preserve"> do niniejszej Uchwały; </w:t>
      </w:r>
    </w:p>
    <w:p w14:paraId="1A46E4E6" w14:textId="0A3D8753" w:rsidR="009F5FBC" w:rsidRPr="00603338" w:rsidRDefault="009F5FBC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 xml:space="preserve">rysunku planu </w:t>
      </w:r>
      <w:r w:rsidR="008C548E" w:rsidRPr="00603338">
        <w:rPr>
          <w:rFonts w:ascii="Calibri" w:hAnsi="Calibri" w:cs="Calibri"/>
          <w:sz w:val="22"/>
          <w:szCs w:val="22"/>
        </w:rPr>
        <w:t>–</w:t>
      </w:r>
      <w:r w:rsidRPr="00603338">
        <w:rPr>
          <w:rFonts w:ascii="Calibri" w:hAnsi="Calibri" w:cs="Calibri"/>
          <w:sz w:val="22"/>
          <w:szCs w:val="22"/>
        </w:rPr>
        <w:t xml:space="preserve"> </w:t>
      </w:r>
      <w:r w:rsidR="00FD07AE" w:rsidRPr="00603338">
        <w:rPr>
          <w:rFonts w:ascii="Calibri" w:hAnsi="Calibri" w:cs="Calibri"/>
          <w:sz w:val="22"/>
          <w:szCs w:val="22"/>
        </w:rPr>
        <w:t>rozumie się przez to rysunek op</w:t>
      </w:r>
      <w:r w:rsidR="00F21B06" w:rsidRPr="00603338">
        <w:rPr>
          <w:rFonts w:ascii="Calibri" w:hAnsi="Calibri" w:cs="Calibri"/>
          <w:sz w:val="22"/>
          <w:szCs w:val="22"/>
        </w:rPr>
        <w:t>racowany w technice cyfrowej, w </w:t>
      </w:r>
      <w:r w:rsidR="00FD07AE" w:rsidRPr="00603338">
        <w:rPr>
          <w:rFonts w:ascii="Calibri" w:hAnsi="Calibri" w:cs="Calibri"/>
          <w:sz w:val="22"/>
          <w:szCs w:val="22"/>
        </w:rPr>
        <w:t xml:space="preserve">skali 1:2000; wydruk rysunku planu </w:t>
      </w:r>
      <w:r w:rsidR="004F2B5C" w:rsidRPr="00603338">
        <w:rPr>
          <w:rFonts w:ascii="Calibri" w:hAnsi="Calibri" w:cs="Calibri"/>
          <w:sz w:val="22"/>
          <w:szCs w:val="22"/>
        </w:rPr>
        <w:t xml:space="preserve">z przeznaczeniem terenów </w:t>
      </w:r>
      <w:r w:rsidR="00FD07AE" w:rsidRPr="00603338">
        <w:rPr>
          <w:rFonts w:ascii="Calibri" w:hAnsi="Calibri" w:cs="Calibri"/>
          <w:sz w:val="22"/>
          <w:szCs w:val="22"/>
        </w:rPr>
        <w:t xml:space="preserve">stanowi </w:t>
      </w:r>
      <w:r w:rsidR="008C548E" w:rsidRPr="00603338">
        <w:rPr>
          <w:rFonts w:ascii="Calibri" w:hAnsi="Calibri" w:cs="Calibri"/>
          <w:b/>
          <w:sz w:val="22"/>
          <w:szCs w:val="22"/>
        </w:rPr>
        <w:t>Z</w:t>
      </w:r>
      <w:r w:rsidR="00FD07AE" w:rsidRPr="00603338">
        <w:rPr>
          <w:rFonts w:ascii="Calibri" w:hAnsi="Calibri" w:cs="Calibri"/>
          <w:b/>
          <w:sz w:val="22"/>
          <w:szCs w:val="22"/>
        </w:rPr>
        <w:t>ałącznik Nr</w:t>
      </w:r>
      <w:r w:rsidR="00F21B06" w:rsidRPr="00603338">
        <w:rPr>
          <w:rFonts w:ascii="Calibri" w:hAnsi="Calibri" w:cs="Calibri"/>
          <w:b/>
          <w:sz w:val="22"/>
          <w:szCs w:val="22"/>
        </w:rPr>
        <w:t> </w:t>
      </w:r>
      <w:r w:rsidR="00FD07AE" w:rsidRPr="00603338">
        <w:rPr>
          <w:rFonts w:ascii="Calibri" w:hAnsi="Calibri" w:cs="Calibri"/>
          <w:b/>
          <w:sz w:val="22"/>
          <w:szCs w:val="22"/>
        </w:rPr>
        <w:t>1</w:t>
      </w:r>
      <w:r w:rsidR="00FD07AE" w:rsidRPr="00603338">
        <w:rPr>
          <w:rFonts w:ascii="Calibri" w:hAnsi="Calibri" w:cs="Calibri"/>
          <w:sz w:val="22"/>
          <w:szCs w:val="22"/>
        </w:rPr>
        <w:t xml:space="preserve"> do niniejszej </w:t>
      </w:r>
      <w:r w:rsidR="008C548E" w:rsidRPr="00603338">
        <w:rPr>
          <w:rFonts w:ascii="Calibri" w:hAnsi="Calibri" w:cs="Calibri"/>
          <w:sz w:val="22"/>
          <w:szCs w:val="22"/>
        </w:rPr>
        <w:t>U</w:t>
      </w:r>
      <w:r w:rsidR="00FD07AE" w:rsidRPr="00603338">
        <w:rPr>
          <w:rFonts w:ascii="Calibri" w:hAnsi="Calibri" w:cs="Calibri"/>
          <w:sz w:val="22"/>
          <w:szCs w:val="22"/>
        </w:rPr>
        <w:t>chwały</w:t>
      </w:r>
      <w:r w:rsidR="00C34B3B" w:rsidRPr="00603338">
        <w:rPr>
          <w:rFonts w:ascii="Calibri" w:hAnsi="Calibri" w:cs="Calibri"/>
          <w:sz w:val="22"/>
          <w:szCs w:val="22"/>
        </w:rPr>
        <w:t>;</w:t>
      </w:r>
    </w:p>
    <w:p w14:paraId="2CC80913" w14:textId="77777777" w:rsidR="00D7192A" w:rsidRPr="00603338" w:rsidRDefault="00D7192A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liniach rozgraniczających</w:t>
      </w:r>
      <w:r w:rsidRPr="00603338">
        <w:rPr>
          <w:rFonts w:ascii="Calibri" w:hAnsi="Calibri" w:cs="Calibri"/>
          <w:sz w:val="22"/>
          <w:szCs w:val="22"/>
        </w:rPr>
        <w:t xml:space="preserve"> – rozumie się przez to</w:t>
      </w:r>
      <w:r w:rsidR="00F21B06" w:rsidRPr="00603338">
        <w:rPr>
          <w:rFonts w:ascii="Calibri" w:hAnsi="Calibri" w:cs="Calibri"/>
          <w:sz w:val="22"/>
          <w:szCs w:val="22"/>
        </w:rPr>
        <w:t xml:space="preserve"> linie rozgraniczające tereny o </w:t>
      </w:r>
      <w:r w:rsidRPr="00603338">
        <w:rPr>
          <w:rFonts w:ascii="Calibri" w:hAnsi="Calibri" w:cs="Calibri"/>
          <w:sz w:val="22"/>
          <w:szCs w:val="22"/>
        </w:rPr>
        <w:t>różnym przeznaczeniu lub różnych zasadach zagospodarowania;</w:t>
      </w:r>
    </w:p>
    <w:p w14:paraId="1110E49E" w14:textId="77777777" w:rsidR="00D7192A" w:rsidRPr="00603338" w:rsidRDefault="00D7192A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terenie</w:t>
      </w:r>
      <w:r w:rsidRPr="00603338">
        <w:rPr>
          <w:rFonts w:ascii="Calibri" w:hAnsi="Calibri" w:cs="Calibri"/>
          <w:sz w:val="22"/>
          <w:szCs w:val="22"/>
        </w:rPr>
        <w:t xml:space="preserve"> – należy przez to rozumieć fragment obszaru objętego planem o określonym przeznaczeniu i sposobie użytkowania lub określonych zasadach zagospodarowania, wydzielony liniami rozgraniczającymi, oznaczony odpowiednim symbolem przeznaczenia;</w:t>
      </w:r>
    </w:p>
    <w:p w14:paraId="501F4EB9" w14:textId="6C399825" w:rsidR="00D7192A" w:rsidRPr="00603338" w:rsidRDefault="00D7192A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przeznaczeniu podstawowym</w:t>
      </w:r>
      <w:r w:rsidRPr="00603338">
        <w:rPr>
          <w:rFonts w:ascii="Calibri" w:hAnsi="Calibri" w:cs="Calibri"/>
          <w:sz w:val="22"/>
          <w:szCs w:val="22"/>
        </w:rPr>
        <w:t xml:space="preserve"> – rozumie się rodzaj przeznaczenia, które zostało ustalone planem i na rzecz którego należy rozstrzygać wszelkie ewentualne konflikty przestrzenne i środowiskowe, przy zachowaniu </w:t>
      </w:r>
      <w:r w:rsidR="00F21B06" w:rsidRPr="00603338">
        <w:rPr>
          <w:rFonts w:ascii="Calibri" w:hAnsi="Calibri" w:cs="Calibri"/>
          <w:sz w:val="22"/>
          <w:szCs w:val="22"/>
        </w:rPr>
        <w:t>zgodności z ustaleniami planu i </w:t>
      </w:r>
      <w:r w:rsidRPr="00603338">
        <w:rPr>
          <w:rFonts w:ascii="Calibri" w:hAnsi="Calibri" w:cs="Calibri"/>
          <w:sz w:val="22"/>
          <w:szCs w:val="22"/>
        </w:rPr>
        <w:t>przepisami odrębnymi;</w:t>
      </w:r>
    </w:p>
    <w:p w14:paraId="5C1BFA6E" w14:textId="77777777" w:rsidR="00D7192A" w:rsidRPr="00603338" w:rsidRDefault="00D7192A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przeznaczeniu dopuszczalnym</w:t>
      </w:r>
      <w:r w:rsidRPr="00603338">
        <w:rPr>
          <w:rFonts w:ascii="Calibri" w:hAnsi="Calibri" w:cs="Calibri"/>
          <w:sz w:val="22"/>
          <w:szCs w:val="22"/>
        </w:rPr>
        <w:t xml:space="preserve"> – należy przez to rozumieć rodzaj przeznaczenia dopuszczonego na terenie wyznaczonym planem, jako wzbogacenie i poszerzenie przeznaczenia podstawowego, które może być rea</w:t>
      </w:r>
      <w:r w:rsidR="00F21B06" w:rsidRPr="00603338">
        <w:rPr>
          <w:rFonts w:ascii="Calibri" w:hAnsi="Calibri" w:cs="Calibri"/>
          <w:sz w:val="22"/>
          <w:szCs w:val="22"/>
        </w:rPr>
        <w:t>lizowane również samodzielnie w </w:t>
      </w:r>
      <w:r w:rsidRPr="00603338">
        <w:rPr>
          <w:rFonts w:ascii="Calibri" w:hAnsi="Calibri" w:cs="Calibri"/>
          <w:sz w:val="22"/>
          <w:szCs w:val="22"/>
        </w:rPr>
        <w:t>terenie objętym inwestycją, przy spełnieniu standardów środowiskowych ustalonych dla przeznaczenia podstawowego;</w:t>
      </w:r>
    </w:p>
    <w:p w14:paraId="38632507" w14:textId="77777777" w:rsidR="00D7192A" w:rsidRPr="00603338" w:rsidRDefault="00D7192A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przeznaczeniu towarzyszącym</w:t>
      </w:r>
      <w:r w:rsidRPr="00603338">
        <w:rPr>
          <w:rFonts w:ascii="Calibri" w:hAnsi="Calibri" w:cs="Calibri"/>
          <w:sz w:val="22"/>
          <w:szCs w:val="22"/>
        </w:rPr>
        <w:t xml:space="preserve"> – należy przez to rozumieć przeznaczenie, w którym zawierają się elementy związane z urządzeniem i funkcjonowaniem przeznaczenia podstawowego i dopuszczalnego; przeznaczenie towarzyszące może być realizowane wyprzedzająco, równolegle, bądź po zagospodarowaniu terenu inwestycji przeznaczeniem podstawowym i dopuszczalnym;</w:t>
      </w:r>
      <w:r w:rsidR="005E78DA" w:rsidRPr="00603338">
        <w:rPr>
          <w:rFonts w:ascii="Calibri" w:hAnsi="Calibri" w:cs="Calibri"/>
          <w:sz w:val="22"/>
          <w:szCs w:val="22"/>
        </w:rPr>
        <w:t xml:space="preserve"> </w:t>
      </w:r>
    </w:p>
    <w:p w14:paraId="12D6D7E1" w14:textId="77777777" w:rsidR="00D7192A" w:rsidRPr="00603338" w:rsidRDefault="00D7192A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lastRenderedPageBreak/>
        <w:t>przepisach odrębnych</w:t>
      </w:r>
      <w:r w:rsidRPr="00603338">
        <w:rPr>
          <w:rFonts w:ascii="Calibri" w:hAnsi="Calibri" w:cs="Calibri"/>
          <w:sz w:val="22"/>
          <w:szCs w:val="22"/>
        </w:rPr>
        <w:t xml:space="preserve"> – należy przez to rozu</w:t>
      </w:r>
      <w:r w:rsidR="00F21B06" w:rsidRPr="00603338">
        <w:rPr>
          <w:rFonts w:ascii="Calibri" w:hAnsi="Calibri" w:cs="Calibri"/>
          <w:sz w:val="22"/>
          <w:szCs w:val="22"/>
        </w:rPr>
        <w:t>mieć obowiązujące ustawy wraz z </w:t>
      </w:r>
      <w:r w:rsidRPr="00603338">
        <w:rPr>
          <w:rFonts w:ascii="Calibri" w:hAnsi="Calibri" w:cs="Calibri"/>
          <w:sz w:val="22"/>
          <w:szCs w:val="22"/>
        </w:rPr>
        <w:t>aktami wykonawczymi według stanu prawnego obowiązującego na dzień uchwalenia planu;</w:t>
      </w:r>
    </w:p>
    <w:p w14:paraId="25CCE62E" w14:textId="167A7E8E" w:rsidR="00CC347C" w:rsidRPr="00603338" w:rsidRDefault="00D7192A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nieprzekraczalnej linii zabudowy</w:t>
      </w:r>
      <w:r w:rsidRPr="00603338">
        <w:rPr>
          <w:rFonts w:ascii="Calibri" w:hAnsi="Calibri" w:cs="Calibri"/>
          <w:sz w:val="22"/>
          <w:szCs w:val="22"/>
        </w:rPr>
        <w:t xml:space="preserve"> – należy przez to rozumieć linię, poza którą nie można sytuować ścian zewnętrznych </w:t>
      </w:r>
      <w:r w:rsidR="00CB62E5" w:rsidRPr="00603338">
        <w:rPr>
          <w:rFonts w:ascii="Calibri" w:hAnsi="Calibri" w:cs="Calibri"/>
          <w:sz w:val="22"/>
          <w:szCs w:val="22"/>
        </w:rPr>
        <w:t>obiektów budowlanych</w:t>
      </w:r>
      <w:r w:rsidRPr="00603338">
        <w:rPr>
          <w:rFonts w:ascii="Calibri" w:hAnsi="Calibri" w:cs="Calibri"/>
          <w:sz w:val="22"/>
          <w:szCs w:val="22"/>
        </w:rPr>
        <w:t>; poza nieprzekraczalną linią zabudowy dopuszcza się realizację wykuszy, okapów dachów i balkonów o wysięgu nie przekraczającym 1</w:t>
      </w:r>
      <w:r w:rsidR="007559B0" w:rsidRPr="00603338">
        <w:rPr>
          <w:rFonts w:ascii="Calibri" w:hAnsi="Calibri" w:cs="Calibri"/>
          <w:sz w:val="22"/>
          <w:szCs w:val="22"/>
        </w:rPr>
        <w:t>,</w:t>
      </w:r>
      <w:r w:rsidRPr="00603338">
        <w:rPr>
          <w:rFonts w:ascii="Calibri" w:hAnsi="Calibri" w:cs="Calibri"/>
          <w:sz w:val="22"/>
          <w:szCs w:val="22"/>
        </w:rPr>
        <w:t xml:space="preserve">3 m, rynien i rur spustowych; w przypadku istniejących budynków dopuszcza się również realizację dociepleń ścian zewnętrznych – do </w:t>
      </w:r>
      <w:r w:rsidR="00CB62E5" w:rsidRPr="00603338">
        <w:rPr>
          <w:rFonts w:ascii="Calibri" w:hAnsi="Calibri" w:cs="Calibri"/>
          <w:sz w:val="22"/>
          <w:szCs w:val="22"/>
        </w:rPr>
        <w:t>20</w:t>
      </w:r>
      <w:r w:rsidRPr="00603338">
        <w:rPr>
          <w:rFonts w:ascii="Calibri" w:hAnsi="Calibri" w:cs="Calibri"/>
          <w:sz w:val="22"/>
          <w:szCs w:val="22"/>
        </w:rPr>
        <w:t xml:space="preserve"> cm poza nieprzekraczalną linią zabudowy;</w:t>
      </w:r>
    </w:p>
    <w:p w14:paraId="5724931A" w14:textId="3F5F166D" w:rsidR="00D7192A" w:rsidRPr="00603338" w:rsidRDefault="00CC347C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froncie działki</w:t>
      </w:r>
      <w:r w:rsidRPr="00603338">
        <w:rPr>
          <w:rFonts w:ascii="Calibri" w:hAnsi="Calibri" w:cs="Calibri"/>
          <w:sz w:val="22"/>
          <w:szCs w:val="22"/>
        </w:rPr>
        <w:t xml:space="preserve"> – należy przez to rozumieć </w:t>
      </w:r>
      <w:r w:rsidRPr="00603338">
        <w:rPr>
          <w:rStyle w:val="Pogrubienie"/>
          <w:rFonts w:ascii="Calibri" w:hAnsi="Calibri" w:cs="Calibri"/>
          <w:b w:val="0"/>
          <w:sz w:val="22"/>
          <w:szCs w:val="22"/>
        </w:rPr>
        <w:t>część działki budowlanej, która przylega do drogi</w:t>
      </w:r>
      <w:r w:rsidR="00655DFB" w:rsidRPr="00603338">
        <w:rPr>
          <w:rStyle w:val="Pogrubienie"/>
          <w:rFonts w:ascii="Calibri" w:hAnsi="Calibri" w:cs="Calibri"/>
          <w:b w:val="0"/>
          <w:sz w:val="22"/>
          <w:szCs w:val="22"/>
        </w:rPr>
        <w:t xml:space="preserve"> (publicznej bądź niepublicznej)</w:t>
      </w:r>
      <w:r w:rsidRPr="00603338">
        <w:rPr>
          <w:rStyle w:val="Pogrubienie"/>
          <w:rFonts w:ascii="Calibri" w:hAnsi="Calibri" w:cs="Calibri"/>
          <w:b w:val="0"/>
          <w:sz w:val="22"/>
          <w:szCs w:val="22"/>
        </w:rPr>
        <w:t>, z której odbywa się główny wjazd lub wejście na działkę;</w:t>
      </w:r>
    </w:p>
    <w:p w14:paraId="1BF7CE22" w14:textId="4E95C399" w:rsidR="00D7192A" w:rsidRPr="00603338" w:rsidRDefault="00D7192A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1" w:name="bookmark_41"/>
      <w:bookmarkEnd w:id="1"/>
      <w:r w:rsidRPr="00603338">
        <w:rPr>
          <w:rFonts w:ascii="Calibri" w:hAnsi="Calibri" w:cs="Calibri"/>
          <w:b/>
          <w:sz w:val="22"/>
          <w:szCs w:val="22"/>
        </w:rPr>
        <w:t>linii brzegu cieku wodnego</w:t>
      </w:r>
      <w:r w:rsidRPr="00603338">
        <w:rPr>
          <w:rFonts w:ascii="Calibri" w:hAnsi="Calibri" w:cs="Calibri"/>
          <w:sz w:val="22"/>
          <w:szCs w:val="22"/>
        </w:rPr>
        <w:t xml:space="preserve"> </w:t>
      </w:r>
      <w:r w:rsidR="00183068" w:rsidRPr="00603338">
        <w:rPr>
          <w:rFonts w:ascii="Calibri" w:hAnsi="Calibri" w:cs="Calibri"/>
          <w:sz w:val="22"/>
          <w:szCs w:val="22"/>
        </w:rPr>
        <w:t>–</w:t>
      </w:r>
      <w:r w:rsidRPr="00603338">
        <w:rPr>
          <w:rFonts w:ascii="Calibri" w:hAnsi="Calibri" w:cs="Calibri"/>
          <w:sz w:val="22"/>
          <w:szCs w:val="22"/>
        </w:rPr>
        <w:t xml:space="preserve"> </w:t>
      </w:r>
      <w:r w:rsidR="003F6855" w:rsidRPr="00603338">
        <w:rPr>
          <w:rFonts w:ascii="Calibri" w:hAnsi="Calibri" w:cs="Calibri"/>
          <w:sz w:val="22"/>
          <w:szCs w:val="22"/>
        </w:rPr>
        <w:t>należy przez to rozumieć krawędź brzegu lub linię stałego porostu traw albo linię, którą ustala się według średniego stanu wody ustalanego przez państwową służbę hydrologiczno-meteorologiczną z okresu co najmniej ostatnich 10 lat; linię brzegu ustala się zgodnie z przepisami odrębnymi;</w:t>
      </w:r>
    </w:p>
    <w:p w14:paraId="0CABA175" w14:textId="06BEE9B0" w:rsidR="00D7192A" w:rsidRPr="00603338" w:rsidRDefault="00D7192A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zabezpieczeniu akustycznym</w:t>
      </w:r>
      <w:r w:rsidRPr="00603338">
        <w:rPr>
          <w:rFonts w:ascii="Calibri" w:hAnsi="Calibri" w:cs="Calibri"/>
          <w:sz w:val="22"/>
          <w:szCs w:val="22"/>
        </w:rPr>
        <w:t xml:space="preserve"> – należy przez to rozumieć ekran dźwiękochłonny, zieleń izolującą, materiałową i konstrukcyjną izolacyjność akustyczną okien oraz elementów konstrukcyjnych budynków;</w:t>
      </w:r>
    </w:p>
    <w:p w14:paraId="2F5DB456" w14:textId="46D6E637" w:rsidR="00D7192A" w:rsidRPr="00603338" w:rsidRDefault="00D7192A" w:rsidP="004925F8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zieleni izolacyjnej</w:t>
      </w:r>
      <w:r w:rsidRPr="00603338">
        <w:rPr>
          <w:rFonts w:ascii="Calibri" w:hAnsi="Calibri" w:cs="Calibri"/>
          <w:sz w:val="22"/>
          <w:szCs w:val="22"/>
        </w:rPr>
        <w:t xml:space="preserve"> </w:t>
      </w:r>
      <w:r w:rsidR="00183068" w:rsidRPr="00603338">
        <w:rPr>
          <w:rFonts w:ascii="Calibri" w:hAnsi="Calibri" w:cs="Calibri"/>
          <w:sz w:val="22"/>
          <w:szCs w:val="22"/>
        </w:rPr>
        <w:t>–</w:t>
      </w:r>
      <w:r w:rsidRPr="00603338">
        <w:rPr>
          <w:rFonts w:ascii="Calibri" w:hAnsi="Calibri" w:cs="Calibri"/>
          <w:sz w:val="22"/>
          <w:szCs w:val="22"/>
        </w:rPr>
        <w:t xml:space="preserve"> należy przez to rozumieć pas zw</w:t>
      </w:r>
      <w:r w:rsidR="00F21B06" w:rsidRPr="00603338">
        <w:rPr>
          <w:rFonts w:ascii="Calibri" w:hAnsi="Calibri" w:cs="Calibri"/>
          <w:sz w:val="22"/>
          <w:szCs w:val="22"/>
        </w:rPr>
        <w:t>artej zieleni wielopiętrowej, w </w:t>
      </w:r>
      <w:r w:rsidRPr="00603338">
        <w:rPr>
          <w:rFonts w:ascii="Calibri" w:hAnsi="Calibri" w:cs="Calibri"/>
          <w:sz w:val="22"/>
          <w:szCs w:val="22"/>
        </w:rPr>
        <w:t xml:space="preserve">tym wysokiej, złożony z gatunków odpornych na zanieczyszczenia, oddzielający funkcjonalnie i optycznie sąsiadujące tereny; </w:t>
      </w:r>
    </w:p>
    <w:p w14:paraId="72D36132" w14:textId="01FAEEA5" w:rsidR="0060114A" w:rsidRPr="00603338" w:rsidRDefault="00100D4F" w:rsidP="004925F8">
      <w:pPr>
        <w:numPr>
          <w:ilvl w:val="0"/>
          <w:numId w:val="14"/>
        </w:numPr>
        <w:tabs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 xml:space="preserve">obudowie biologicznej cieku </w:t>
      </w:r>
      <w:r w:rsidR="007C32DF" w:rsidRPr="00603338">
        <w:rPr>
          <w:rFonts w:ascii="Calibri" w:hAnsi="Calibri" w:cs="Calibri"/>
          <w:b/>
          <w:bCs/>
          <w:sz w:val="22"/>
          <w:szCs w:val="22"/>
        </w:rPr>
        <w:t xml:space="preserve">– </w:t>
      </w:r>
      <w:r w:rsidR="007C32DF" w:rsidRPr="00603338">
        <w:rPr>
          <w:rFonts w:ascii="Calibri" w:hAnsi="Calibri" w:cs="Calibri"/>
          <w:sz w:val="22"/>
          <w:szCs w:val="22"/>
        </w:rPr>
        <w:t>należy przez to rozumieć</w:t>
      </w:r>
      <w:r w:rsidR="00B20189" w:rsidRPr="00603338">
        <w:rPr>
          <w:rFonts w:ascii="Calibri" w:hAnsi="Calibri" w:cs="Calibri"/>
          <w:sz w:val="22"/>
          <w:szCs w:val="22"/>
        </w:rPr>
        <w:t xml:space="preserve"> roślinność leśną, zaroślową i </w:t>
      </w:r>
      <w:r w:rsidRPr="00603338">
        <w:rPr>
          <w:rFonts w:ascii="Calibri" w:hAnsi="Calibri" w:cs="Calibri"/>
          <w:sz w:val="22"/>
          <w:szCs w:val="22"/>
        </w:rPr>
        <w:t>trawiastą zgodną z warunkami siedliskowymi</w:t>
      </w:r>
      <w:r w:rsidR="0060114A" w:rsidRPr="00603338">
        <w:rPr>
          <w:rFonts w:ascii="Calibri" w:hAnsi="Calibri" w:cs="Calibri"/>
          <w:sz w:val="22"/>
          <w:szCs w:val="22"/>
        </w:rPr>
        <w:t>,</w:t>
      </w:r>
    </w:p>
    <w:p w14:paraId="38C7D159" w14:textId="77777777" w:rsidR="00F5368D" w:rsidRPr="00603338" w:rsidRDefault="00F5368D" w:rsidP="004925F8">
      <w:pPr>
        <w:numPr>
          <w:ilvl w:val="0"/>
          <w:numId w:val="14"/>
        </w:numPr>
        <w:tabs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 xml:space="preserve">turystyce wiejskiej – </w:t>
      </w:r>
      <w:r w:rsidRPr="00603338">
        <w:rPr>
          <w:rFonts w:ascii="Calibri" w:hAnsi="Calibri" w:cs="Calibri"/>
          <w:bCs/>
          <w:sz w:val="22"/>
          <w:szCs w:val="22"/>
        </w:rPr>
        <w:t xml:space="preserve">należy przez to rozumieć </w:t>
      </w:r>
      <w:r w:rsidRPr="00603338">
        <w:rPr>
          <w:rFonts w:ascii="Calibri" w:hAnsi="Calibri" w:cs="Calibri"/>
          <w:sz w:val="22"/>
          <w:szCs w:val="22"/>
        </w:rPr>
        <w:t>świadczenie usług turystycznych i rekreacyjnych przez gospodarstwa domowe na obszarach wiejskich, których członkowie nie są rolnikami i  nie prowadzą działalności rolniczej,</w:t>
      </w:r>
    </w:p>
    <w:p w14:paraId="07F5B857" w14:textId="77777777" w:rsidR="00100D4F" w:rsidRPr="00603338" w:rsidRDefault="00100D4F" w:rsidP="004925F8">
      <w:pPr>
        <w:pStyle w:val="Akapitzlist"/>
        <w:numPr>
          <w:ilvl w:val="0"/>
          <w:numId w:val="75"/>
        </w:numPr>
        <w:tabs>
          <w:tab w:val="left" w:pos="408"/>
        </w:tabs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3338">
        <w:rPr>
          <w:rFonts w:cs="Calibri"/>
        </w:rPr>
        <w:t>Pojęcia, których znaczenie definiują odrębne, powszechnie obowiązujące akty prawne i te które nie zostały zdefiniowane w niniejszym planie, interpretować należy zgodnie z ich znaczeniem określonym w tych aktach, według stanu prawnego obowiązującego w dniu uchwalenia planu.</w:t>
      </w:r>
    </w:p>
    <w:p w14:paraId="78AD9AEC" w14:textId="364879C6" w:rsidR="00100D4F" w:rsidRPr="00603338" w:rsidRDefault="00100D4F" w:rsidP="004925F8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Jeżeli w ustaleniach planu dotyczących warunków zagospodarowania terenu wskazano konieczność uwzględnienia</w:t>
      </w:r>
      <w:r w:rsidR="00AD0657" w:rsidRPr="00603338">
        <w:rPr>
          <w:rFonts w:ascii="Calibri" w:hAnsi="Calibri" w:cs="Calibri"/>
          <w:szCs w:val="22"/>
        </w:rPr>
        <w:t xml:space="preserve"> określonych aktów prawnych – w </w:t>
      </w:r>
      <w:r w:rsidRPr="00603338">
        <w:rPr>
          <w:rFonts w:ascii="Calibri" w:hAnsi="Calibri" w:cs="Calibri"/>
          <w:szCs w:val="22"/>
        </w:rPr>
        <w:t>przypadku nowelizacji tych aktów bądź wprowadzenia aktów zastępujących dotychczasowe, należy stosować ich przepisy zgodnie z obowiązującym stanem prawnym.</w:t>
      </w:r>
    </w:p>
    <w:p w14:paraId="527C6C2E" w14:textId="77777777" w:rsidR="00BC1BFA" w:rsidRPr="00603338" w:rsidRDefault="00BC1BF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E3352F7" w14:textId="0ACC1633" w:rsidR="00D7192A" w:rsidRPr="00603338" w:rsidRDefault="00D7192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>§ 6.</w:t>
      </w:r>
    </w:p>
    <w:p w14:paraId="32028E3F" w14:textId="77777777" w:rsidR="00D7192A" w:rsidRPr="00603338" w:rsidRDefault="00D7192A" w:rsidP="004925F8">
      <w:pPr>
        <w:pStyle w:val="standard"/>
        <w:numPr>
          <w:ilvl w:val="0"/>
          <w:numId w:val="1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Określa się oznaczenia zawarte na rysunku planu:</w:t>
      </w:r>
    </w:p>
    <w:p w14:paraId="2717C96D" w14:textId="77777777" w:rsidR="00D7192A" w:rsidRPr="00603338" w:rsidRDefault="00D7192A" w:rsidP="004925F8">
      <w:pPr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stanowiące </w:t>
      </w:r>
      <w:r w:rsidRPr="00603338">
        <w:rPr>
          <w:rFonts w:ascii="Calibri" w:hAnsi="Calibri" w:cs="Calibri"/>
          <w:bCs/>
          <w:sz w:val="22"/>
          <w:szCs w:val="22"/>
        </w:rPr>
        <w:t>ustalenia</w:t>
      </w:r>
      <w:r w:rsidRPr="00603338">
        <w:rPr>
          <w:rFonts w:ascii="Calibri" w:hAnsi="Calibri" w:cs="Calibri"/>
          <w:sz w:val="22"/>
          <w:szCs w:val="22"/>
        </w:rPr>
        <w:t xml:space="preserve"> planu:</w:t>
      </w:r>
    </w:p>
    <w:p w14:paraId="56971976" w14:textId="77777777" w:rsidR="00D7192A" w:rsidRPr="00603338" w:rsidRDefault="00D7192A" w:rsidP="004037F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granic</w:t>
      </w:r>
      <w:r w:rsidR="00C30327" w:rsidRPr="00603338">
        <w:rPr>
          <w:rFonts w:ascii="Calibri" w:eastAsia="TimesNewRoman" w:hAnsi="Calibri" w:cs="Calibri"/>
          <w:sz w:val="22"/>
          <w:szCs w:val="22"/>
        </w:rPr>
        <w:t>a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obszaru objętego planem,</w:t>
      </w:r>
    </w:p>
    <w:p w14:paraId="7DB8ACEA" w14:textId="77777777" w:rsidR="00D7192A" w:rsidRPr="00603338" w:rsidRDefault="00D7192A" w:rsidP="004037F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linie rozgraniczające tereny o różnym przeznaczeniu lub różnych zasadach zagospodarowania,</w:t>
      </w:r>
    </w:p>
    <w:p w14:paraId="30CE802D" w14:textId="599C0728" w:rsidR="00D7192A" w:rsidRPr="00603338" w:rsidRDefault="00D7192A" w:rsidP="004037F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nieprzekraczalne linie zabudowy,</w:t>
      </w:r>
    </w:p>
    <w:p w14:paraId="26F0DD5C" w14:textId="5DE681D1" w:rsidR="0088110D" w:rsidRPr="00603338" w:rsidRDefault="0088110D" w:rsidP="004037F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strefa ochrony korytarzy dolin rzecznych,</w:t>
      </w:r>
    </w:p>
    <w:p w14:paraId="69342A02" w14:textId="13D9D5EF" w:rsidR="003C4529" w:rsidRPr="00603338" w:rsidRDefault="00693FE6" w:rsidP="004037F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granice strefy </w:t>
      </w:r>
      <w:r w:rsidR="0073171B" w:rsidRPr="00603338">
        <w:rPr>
          <w:rFonts w:ascii="Calibri" w:eastAsia="TimesNewRoman" w:hAnsi="Calibri" w:cs="Calibri"/>
          <w:sz w:val="22"/>
          <w:szCs w:val="22"/>
        </w:rPr>
        <w:t>zwartej zabudowy</w:t>
      </w:r>
      <w:r w:rsidRPr="00603338">
        <w:rPr>
          <w:rFonts w:ascii="Calibri" w:eastAsia="TimesNewRoman" w:hAnsi="Calibri" w:cs="Calibri"/>
          <w:sz w:val="22"/>
          <w:szCs w:val="22"/>
        </w:rPr>
        <w:t>,</w:t>
      </w:r>
    </w:p>
    <w:p w14:paraId="796607B0" w14:textId="37C939E1" w:rsidR="0073171B" w:rsidRPr="00603338" w:rsidRDefault="0073171B" w:rsidP="004037F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granice strefy ekstensywnej zabudowy,</w:t>
      </w:r>
    </w:p>
    <w:p w14:paraId="613BA5FE" w14:textId="77777777" w:rsidR="003B4BDA" w:rsidRPr="00603338" w:rsidRDefault="003B4BDA" w:rsidP="003B4BDA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Theme="minorHAnsi" w:hAnsi="Calibri" w:cs="Calibri"/>
          <w:sz w:val="22"/>
          <w:szCs w:val="22"/>
          <w:lang w:eastAsia="en-US"/>
        </w:rPr>
        <w:t>tereny o różnym przeznaczeniu podstawowym i dopuszczalnym lub zróżnicowanych warunkach zabudowy i zagospodarowania, oznaczone następującymi symbolami identyfikacyjnymi:</w:t>
      </w:r>
    </w:p>
    <w:p w14:paraId="4FE2A45F" w14:textId="493E8990" w:rsidR="004B17D1" w:rsidRPr="00603338" w:rsidRDefault="004B17D1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  <w:i/>
        </w:rPr>
      </w:pPr>
      <w:r w:rsidRPr="00603338">
        <w:rPr>
          <w:rFonts w:cs="Calibri"/>
          <w:b/>
        </w:rPr>
        <w:lastRenderedPageBreak/>
        <w:t>MN</w:t>
      </w:r>
      <w:r w:rsidRPr="00603338">
        <w:rPr>
          <w:rFonts w:cs="Calibri"/>
        </w:rPr>
        <w:t xml:space="preserve"> </w:t>
      </w:r>
      <w:r w:rsidR="0088110D" w:rsidRPr="00603338">
        <w:rPr>
          <w:rFonts w:cs="Calibri"/>
          <w:b/>
        </w:rPr>
        <w:t>(1MN – 4MN)</w:t>
      </w:r>
      <w:r w:rsidR="005D28A8" w:rsidRPr="00603338">
        <w:rPr>
          <w:rFonts w:cs="Calibri"/>
        </w:rPr>
        <w:t xml:space="preserve"> </w:t>
      </w:r>
      <w:r w:rsidRPr="00603338">
        <w:rPr>
          <w:rFonts w:cs="Calibri"/>
        </w:rPr>
        <w:t xml:space="preserve">– tereny zabudowy </w:t>
      </w:r>
      <w:r w:rsidR="007854D0" w:rsidRPr="00603338">
        <w:rPr>
          <w:rFonts w:cs="Calibri"/>
        </w:rPr>
        <w:t>mieszkaniowej</w:t>
      </w:r>
      <w:r w:rsidR="00664550" w:rsidRPr="00603338">
        <w:rPr>
          <w:rFonts w:cs="Calibri"/>
        </w:rPr>
        <w:t xml:space="preserve"> jednorodzinnej</w:t>
      </w:r>
      <w:r w:rsidR="00630977" w:rsidRPr="00603338">
        <w:rPr>
          <w:rFonts w:cs="Calibri"/>
        </w:rPr>
        <w:t>,</w:t>
      </w:r>
      <w:r w:rsidR="001D635B" w:rsidRPr="00603338">
        <w:rPr>
          <w:rFonts w:cs="Calibri"/>
        </w:rPr>
        <w:t xml:space="preserve"> </w:t>
      </w:r>
    </w:p>
    <w:p w14:paraId="44C89F7C" w14:textId="010E549A" w:rsidR="004B17D1" w:rsidRPr="00603338" w:rsidRDefault="004B17D1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3338">
        <w:rPr>
          <w:rFonts w:cs="Calibri"/>
          <w:b/>
        </w:rPr>
        <w:t>MU</w:t>
      </w:r>
      <w:r w:rsidR="0088110D" w:rsidRPr="00603338">
        <w:rPr>
          <w:rFonts w:cs="Calibri"/>
          <w:b/>
        </w:rPr>
        <w:t xml:space="preserve"> (1MU1; 1MU2 – 20MU2; 1MU3 – 2MU3)</w:t>
      </w:r>
      <w:r w:rsidR="00664550" w:rsidRPr="00603338">
        <w:rPr>
          <w:rFonts w:cs="Calibri"/>
          <w:b/>
        </w:rPr>
        <w:t xml:space="preserve"> </w:t>
      </w:r>
      <w:r w:rsidR="001D635B" w:rsidRPr="00603338">
        <w:rPr>
          <w:rFonts w:cs="Calibri"/>
          <w:b/>
        </w:rPr>
        <w:t xml:space="preserve"> </w:t>
      </w:r>
      <w:r w:rsidRPr="00603338">
        <w:rPr>
          <w:rFonts w:cs="Calibri"/>
        </w:rPr>
        <w:t xml:space="preserve">– tereny zabudowy </w:t>
      </w:r>
      <w:r w:rsidR="00AD0657" w:rsidRPr="00603338">
        <w:rPr>
          <w:rFonts w:cs="Calibri"/>
        </w:rPr>
        <w:t xml:space="preserve"> </w:t>
      </w:r>
      <w:r w:rsidR="0088110D" w:rsidRPr="00603338">
        <w:rPr>
          <w:rFonts w:cs="Calibri"/>
        </w:rPr>
        <w:t xml:space="preserve">mieszkaniowo-usługowej, </w:t>
      </w:r>
    </w:p>
    <w:p w14:paraId="5F9B431E" w14:textId="135179DC" w:rsidR="004B17D1" w:rsidRPr="00603338" w:rsidRDefault="004B17D1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3338">
        <w:rPr>
          <w:rFonts w:cs="Calibri"/>
          <w:b/>
          <w:bCs/>
        </w:rPr>
        <w:t>M</w:t>
      </w:r>
      <w:r w:rsidR="005A3886" w:rsidRPr="00603338">
        <w:rPr>
          <w:rFonts w:cs="Calibri"/>
          <w:b/>
          <w:bCs/>
        </w:rPr>
        <w:t>M</w:t>
      </w:r>
      <w:r w:rsidR="0088110D" w:rsidRPr="00603338">
        <w:rPr>
          <w:rFonts w:cs="Calibri"/>
          <w:b/>
          <w:bCs/>
        </w:rPr>
        <w:t xml:space="preserve"> (1MM1 – 14MM1; 1MM2 – 29MM2)</w:t>
      </w:r>
      <w:r w:rsidRPr="00603338">
        <w:rPr>
          <w:rFonts w:cs="Calibri"/>
          <w:b/>
          <w:bCs/>
        </w:rPr>
        <w:t xml:space="preserve"> </w:t>
      </w:r>
      <w:r w:rsidR="00CB60BD" w:rsidRPr="00603338">
        <w:rPr>
          <w:rFonts w:cs="Calibri"/>
        </w:rPr>
        <w:t xml:space="preserve"> </w:t>
      </w:r>
      <w:r w:rsidR="00A052E2" w:rsidRPr="00603338">
        <w:rPr>
          <w:rFonts w:cs="Calibri"/>
        </w:rPr>
        <w:t>–</w:t>
      </w:r>
      <w:r w:rsidRPr="00603338">
        <w:rPr>
          <w:rFonts w:cs="Calibri"/>
        </w:rPr>
        <w:t xml:space="preserve"> tereny zabudowy</w:t>
      </w:r>
      <w:r w:rsidR="005A3886" w:rsidRPr="00603338">
        <w:rPr>
          <w:rFonts w:cs="Calibri"/>
        </w:rPr>
        <w:t xml:space="preserve"> </w:t>
      </w:r>
      <w:r w:rsidR="00AB4F8F" w:rsidRPr="00603338">
        <w:rPr>
          <w:rFonts w:cs="Calibri"/>
        </w:rPr>
        <w:t>mieszkaniowej</w:t>
      </w:r>
      <w:r w:rsidR="0088110D" w:rsidRPr="00603338">
        <w:rPr>
          <w:rFonts w:cs="Calibri"/>
        </w:rPr>
        <w:t xml:space="preserve">, </w:t>
      </w:r>
      <w:r w:rsidR="00AB4F8F" w:rsidRPr="00603338">
        <w:rPr>
          <w:rFonts w:cs="Calibri"/>
        </w:rPr>
        <w:t xml:space="preserve"> usługowej</w:t>
      </w:r>
      <w:r w:rsidR="001E316A" w:rsidRPr="00603338">
        <w:rPr>
          <w:rFonts w:cs="Calibri"/>
        </w:rPr>
        <w:t xml:space="preserve"> i </w:t>
      </w:r>
      <w:r w:rsidR="0088110D" w:rsidRPr="00603338">
        <w:rPr>
          <w:rFonts w:cs="Calibri"/>
        </w:rPr>
        <w:t xml:space="preserve">rzemieślniczo-wytwórczej, </w:t>
      </w:r>
      <w:r w:rsidR="00007175" w:rsidRPr="00603338">
        <w:rPr>
          <w:rFonts w:cs="Calibri"/>
        </w:rPr>
        <w:t xml:space="preserve"> </w:t>
      </w:r>
    </w:p>
    <w:p w14:paraId="352371F5" w14:textId="15CB0EBD" w:rsidR="004B17D1" w:rsidRPr="00603338" w:rsidRDefault="004B17D1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3338">
        <w:rPr>
          <w:rFonts w:cs="Calibri"/>
          <w:b/>
          <w:bCs/>
        </w:rPr>
        <w:t>U</w:t>
      </w:r>
      <w:r w:rsidR="0088110D" w:rsidRPr="00603338">
        <w:rPr>
          <w:rFonts w:cs="Calibri"/>
          <w:b/>
          <w:bCs/>
        </w:rPr>
        <w:t xml:space="preserve"> (1U – 2U)</w:t>
      </w:r>
      <w:r w:rsidR="00F25D14" w:rsidRPr="00603338">
        <w:rPr>
          <w:rFonts w:cs="Calibri"/>
          <w:b/>
          <w:bCs/>
        </w:rPr>
        <w:t xml:space="preserve"> </w:t>
      </w:r>
      <w:r w:rsidR="00A052E2" w:rsidRPr="00603338">
        <w:rPr>
          <w:rFonts w:cs="Calibri"/>
        </w:rPr>
        <w:t>–</w:t>
      </w:r>
      <w:r w:rsidRPr="00603338">
        <w:rPr>
          <w:rFonts w:cs="Calibri"/>
        </w:rPr>
        <w:t xml:space="preserve"> tereny </w:t>
      </w:r>
      <w:r w:rsidR="007854D0" w:rsidRPr="00603338">
        <w:rPr>
          <w:rFonts w:cs="Calibri"/>
        </w:rPr>
        <w:t xml:space="preserve">zabudowy </w:t>
      </w:r>
      <w:r w:rsidRPr="00603338">
        <w:rPr>
          <w:rFonts w:cs="Calibri"/>
        </w:rPr>
        <w:t>usług</w:t>
      </w:r>
      <w:r w:rsidR="007854D0" w:rsidRPr="00603338">
        <w:rPr>
          <w:rFonts w:cs="Calibri"/>
        </w:rPr>
        <w:t>owej</w:t>
      </w:r>
      <w:r w:rsidRPr="00603338">
        <w:rPr>
          <w:rFonts w:cs="Calibri"/>
        </w:rPr>
        <w:t>,</w:t>
      </w:r>
    </w:p>
    <w:p w14:paraId="097BDCE5" w14:textId="7DC14B83" w:rsidR="004B17D1" w:rsidRPr="00603338" w:rsidRDefault="00E81D52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3338">
        <w:rPr>
          <w:rFonts w:cs="Calibri"/>
          <w:b/>
          <w:bCs/>
        </w:rPr>
        <w:t>US</w:t>
      </w:r>
      <w:r w:rsidR="0088110D" w:rsidRPr="00603338">
        <w:rPr>
          <w:rFonts w:cs="Calibri"/>
          <w:b/>
          <w:bCs/>
        </w:rPr>
        <w:t xml:space="preserve"> (1US)</w:t>
      </w:r>
      <w:r w:rsidR="008C548E" w:rsidRPr="00603338">
        <w:rPr>
          <w:rFonts w:cs="Calibri"/>
          <w:b/>
          <w:bCs/>
        </w:rPr>
        <w:t xml:space="preserve"> </w:t>
      </w:r>
      <w:r w:rsidR="00A052E2" w:rsidRPr="00603338">
        <w:rPr>
          <w:rFonts w:cs="Calibri"/>
        </w:rPr>
        <w:t>–</w:t>
      </w:r>
      <w:r w:rsidR="004B17D1" w:rsidRPr="00603338">
        <w:rPr>
          <w:rFonts w:cs="Calibri"/>
        </w:rPr>
        <w:t xml:space="preserve"> tereny </w:t>
      </w:r>
      <w:r w:rsidR="0088110D" w:rsidRPr="00603338">
        <w:rPr>
          <w:rFonts w:cs="Calibri"/>
        </w:rPr>
        <w:t xml:space="preserve">usług </w:t>
      </w:r>
      <w:r w:rsidR="007854D0" w:rsidRPr="00603338">
        <w:rPr>
          <w:rFonts w:cs="Calibri"/>
        </w:rPr>
        <w:t>sportu</w:t>
      </w:r>
      <w:r w:rsidR="004B17D1" w:rsidRPr="00603338">
        <w:rPr>
          <w:rFonts w:cs="Calibri"/>
        </w:rPr>
        <w:t>,</w:t>
      </w:r>
    </w:p>
    <w:p w14:paraId="14D49E92" w14:textId="2BAE13DD" w:rsidR="00D125E2" w:rsidRPr="00603338" w:rsidRDefault="00D125E2" w:rsidP="00D125E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3338">
        <w:rPr>
          <w:rFonts w:cs="Calibri"/>
          <w:b/>
          <w:bCs/>
        </w:rPr>
        <w:t xml:space="preserve">ZN </w:t>
      </w:r>
      <w:r w:rsidR="00255723" w:rsidRPr="00603338">
        <w:rPr>
          <w:rFonts w:cs="Calibri"/>
          <w:b/>
          <w:bCs/>
        </w:rPr>
        <w:t>(1ZN – 5</w:t>
      </w:r>
      <w:r w:rsidR="00CB2960" w:rsidRPr="00603338">
        <w:rPr>
          <w:rFonts w:cs="Calibri"/>
          <w:b/>
          <w:bCs/>
        </w:rPr>
        <w:t>7</w:t>
      </w:r>
      <w:r w:rsidR="00255723" w:rsidRPr="00603338">
        <w:rPr>
          <w:rFonts w:cs="Calibri"/>
          <w:b/>
          <w:bCs/>
        </w:rPr>
        <w:t xml:space="preserve">ZN) </w:t>
      </w:r>
      <w:r w:rsidRPr="00603338">
        <w:rPr>
          <w:rFonts w:cs="Calibri"/>
        </w:rPr>
        <w:t>– tereny zieleni nieurządzonej</w:t>
      </w:r>
      <w:r w:rsidR="0088110D" w:rsidRPr="00603338">
        <w:rPr>
          <w:rFonts w:cs="Calibri"/>
        </w:rPr>
        <w:t xml:space="preserve">, </w:t>
      </w:r>
    </w:p>
    <w:p w14:paraId="315AADEC" w14:textId="074203C8" w:rsidR="00222637" w:rsidRPr="00603338" w:rsidRDefault="00222637" w:rsidP="0022263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3338">
        <w:rPr>
          <w:rFonts w:cs="Calibri"/>
          <w:b/>
          <w:bCs/>
        </w:rPr>
        <w:t>R</w:t>
      </w:r>
      <w:r w:rsidR="00255723" w:rsidRPr="00603338">
        <w:rPr>
          <w:rFonts w:cs="Calibri"/>
          <w:b/>
          <w:bCs/>
        </w:rPr>
        <w:t xml:space="preserve"> (1R – 6R)</w:t>
      </w:r>
      <w:r w:rsidR="00BA5D01" w:rsidRPr="00603338">
        <w:rPr>
          <w:rFonts w:cs="Calibri"/>
          <w:b/>
          <w:bCs/>
        </w:rPr>
        <w:t xml:space="preserve"> </w:t>
      </w:r>
      <w:r w:rsidRPr="00603338">
        <w:rPr>
          <w:rFonts w:cs="Calibri"/>
        </w:rPr>
        <w:t>– tereny rolne,</w:t>
      </w:r>
    </w:p>
    <w:p w14:paraId="0A97B99F" w14:textId="503CD4C9" w:rsidR="00255723" w:rsidRPr="00603338" w:rsidRDefault="00255723" w:rsidP="0022263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3338">
        <w:rPr>
          <w:rFonts w:cs="Calibri"/>
          <w:b/>
          <w:bCs/>
        </w:rPr>
        <w:t xml:space="preserve">RL (1RL </w:t>
      </w:r>
      <w:r w:rsidRPr="00603338">
        <w:rPr>
          <w:rFonts w:cs="Calibri"/>
          <w:b/>
        </w:rPr>
        <w:t xml:space="preserve">– </w:t>
      </w:r>
      <w:r w:rsidR="00CB2960" w:rsidRPr="00603338">
        <w:rPr>
          <w:rFonts w:cs="Calibri"/>
          <w:b/>
        </w:rPr>
        <w:t>8</w:t>
      </w:r>
      <w:r w:rsidRPr="00603338">
        <w:rPr>
          <w:rFonts w:cs="Calibri"/>
          <w:b/>
        </w:rPr>
        <w:t>RL)</w:t>
      </w:r>
      <w:r w:rsidRPr="00603338">
        <w:rPr>
          <w:rFonts w:cs="Calibri"/>
        </w:rPr>
        <w:t xml:space="preserve"> – tereny rolne do zalesienia,</w:t>
      </w:r>
    </w:p>
    <w:p w14:paraId="726B5218" w14:textId="6E3A3607" w:rsidR="004B17D1" w:rsidRPr="00603338" w:rsidRDefault="004B17D1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3338">
        <w:rPr>
          <w:rFonts w:cs="Calibri"/>
          <w:b/>
          <w:bCs/>
        </w:rPr>
        <w:t xml:space="preserve">ZL </w:t>
      </w:r>
      <w:r w:rsidR="00255723" w:rsidRPr="00603338">
        <w:rPr>
          <w:rFonts w:cs="Calibri"/>
          <w:b/>
          <w:bCs/>
        </w:rPr>
        <w:t xml:space="preserve">(1ZL – 26ZL) </w:t>
      </w:r>
      <w:r w:rsidR="00A052E2" w:rsidRPr="00603338">
        <w:rPr>
          <w:rFonts w:cs="Calibri"/>
        </w:rPr>
        <w:t>–</w:t>
      </w:r>
      <w:r w:rsidRPr="00603338">
        <w:rPr>
          <w:rFonts w:cs="Calibri"/>
        </w:rPr>
        <w:t xml:space="preserve"> tereny lasów,</w:t>
      </w:r>
    </w:p>
    <w:p w14:paraId="2400D6D8" w14:textId="2090B849" w:rsidR="00255723" w:rsidRPr="00603338" w:rsidRDefault="00255723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3338">
        <w:rPr>
          <w:rFonts w:cs="Calibri"/>
          <w:b/>
          <w:bCs/>
        </w:rPr>
        <w:t>KDL</w:t>
      </w:r>
      <w:r w:rsidR="004B17D1" w:rsidRPr="00603338">
        <w:rPr>
          <w:rFonts w:cs="Calibri"/>
          <w:b/>
          <w:bCs/>
        </w:rPr>
        <w:t xml:space="preserve">, </w:t>
      </w:r>
      <w:r w:rsidRPr="00603338">
        <w:rPr>
          <w:rFonts w:cs="Calibri"/>
          <w:b/>
          <w:bCs/>
        </w:rPr>
        <w:t xml:space="preserve">KDD (1KDL; 1KDD – 10KDD) </w:t>
      </w:r>
      <w:r w:rsidR="00A052E2" w:rsidRPr="00603338">
        <w:rPr>
          <w:rFonts w:cs="Calibri"/>
        </w:rPr>
        <w:t>–</w:t>
      </w:r>
      <w:r w:rsidR="004B17D1" w:rsidRPr="00603338">
        <w:rPr>
          <w:rFonts w:cs="Calibri"/>
        </w:rPr>
        <w:t xml:space="preserve"> tereny </w:t>
      </w:r>
      <w:r w:rsidR="00E03D76" w:rsidRPr="00603338">
        <w:rPr>
          <w:rFonts w:cs="Calibri"/>
        </w:rPr>
        <w:t>dróg publicznych</w:t>
      </w:r>
      <w:r w:rsidRPr="00603338">
        <w:rPr>
          <w:rFonts w:cs="Calibri"/>
        </w:rPr>
        <w:t xml:space="preserve">, </w:t>
      </w:r>
    </w:p>
    <w:p w14:paraId="48B880B6" w14:textId="48BBF225" w:rsidR="004B17D1" w:rsidRPr="00603338" w:rsidRDefault="00255723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3338">
        <w:rPr>
          <w:rFonts w:cs="Calibri"/>
          <w:b/>
        </w:rPr>
        <w:t>KDW</w:t>
      </w:r>
      <w:r w:rsidRPr="00603338">
        <w:rPr>
          <w:rFonts w:cs="Calibri"/>
        </w:rPr>
        <w:t xml:space="preserve"> </w:t>
      </w:r>
      <w:r w:rsidRPr="00603338">
        <w:rPr>
          <w:rFonts w:cs="Calibri"/>
          <w:b/>
        </w:rPr>
        <w:t>(1KDW – 1</w:t>
      </w:r>
      <w:r w:rsidR="00CB2960" w:rsidRPr="00603338">
        <w:rPr>
          <w:rFonts w:cs="Calibri"/>
          <w:b/>
        </w:rPr>
        <w:t>0</w:t>
      </w:r>
      <w:r w:rsidRPr="00603338">
        <w:rPr>
          <w:rFonts w:cs="Calibri"/>
          <w:b/>
        </w:rPr>
        <w:t>KDW)</w:t>
      </w:r>
      <w:r w:rsidR="00E03D76" w:rsidRPr="00603338">
        <w:rPr>
          <w:rFonts w:cs="Calibri"/>
        </w:rPr>
        <w:t xml:space="preserve"> </w:t>
      </w:r>
      <w:r w:rsidRPr="00603338">
        <w:rPr>
          <w:rFonts w:cs="Calibri"/>
        </w:rPr>
        <w:t xml:space="preserve">– tereny dróg </w:t>
      </w:r>
      <w:r w:rsidR="00E03D76" w:rsidRPr="00603338">
        <w:rPr>
          <w:rFonts w:cs="Calibri"/>
        </w:rPr>
        <w:t>wewnętrznych</w:t>
      </w:r>
      <w:r w:rsidR="004B17D1" w:rsidRPr="00603338">
        <w:rPr>
          <w:rFonts w:cs="Calibri"/>
        </w:rPr>
        <w:t>,</w:t>
      </w:r>
    </w:p>
    <w:p w14:paraId="692EAC18" w14:textId="4518640E" w:rsidR="004B17D1" w:rsidRPr="00603338" w:rsidRDefault="008674A0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3338">
        <w:rPr>
          <w:rFonts w:cs="Calibri"/>
          <w:b/>
          <w:bCs/>
        </w:rPr>
        <w:t>KP</w:t>
      </w:r>
      <w:r w:rsidR="00255723" w:rsidRPr="00603338">
        <w:rPr>
          <w:rFonts w:cs="Calibri"/>
          <w:b/>
          <w:bCs/>
        </w:rPr>
        <w:t xml:space="preserve"> (1KP</w:t>
      </w:r>
      <w:r w:rsidR="003845BC" w:rsidRPr="00603338">
        <w:rPr>
          <w:rFonts w:cs="Calibri"/>
          <w:b/>
          <w:bCs/>
        </w:rPr>
        <w:t xml:space="preserve"> – 2KP</w:t>
      </w:r>
      <w:r w:rsidR="00255723" w:rsidRPr="00603338">
        <w:rPr>
          <w:rFonts w:cs="Calibri"/>
          <w:b/>
          <w:bCs/>
        </w:rPr>
        <w:t>)</w:t>
      </w:r>
      <w:r w:rsidR="005D28A8" w:rsidRPr="00603338">
        <w:rPr>
          <w:rFonts w:cs="Calibri"/>
        </w:rPr>
        <w:t xml:space="preserve"> </w:t>
      </w:r>
      <w:r w:rsidR="00A052E2" w:rsidRPr="00603338">
        <w:rPr>
          <w:rFonts w:cs="Calibri"/>
        </w:rPr>
        <w:t>–</w:t>
      </w:r>
      <w:r w:rsidR="004B17D1" w:rsidRPr="00603338">
        <w:rPr>
          <w:rFonts w:cs="Calibri"/>
        </w:rPr>
        <w:t xml:space="preserve"> </w:t>
      </w:r>
      <w:r w:rsidR="00FA36A0" w:rsidRPr="00603338">
        <w:rPr>
          <w:rFonts w:cs="Calibri"/>
        </w:rPr>
        <w:t>tereny rozwoju usług i urządzeń towarzyszących trasom komunikacyjnym</w:t>
      </w:r>
      <w:r w:rsidR="004B17D1" w:rsidRPr="00603338">
        <w:rPr>
          <w:rFonts w:cs="Calibri"/>
        </w:rPr>
        <w:t>,</w:t>
      </w:r>
    </w:p>
    <w:p w14:paraId="40E20786" w14:textId="1FD3D3D1" w:rsidR="008031C2" w:rsidRPr="00603338" w:rsidRDefault="00286A04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proofErr w:type="spellStart"/>
      <w:r w:rsidRPr="00603338">
        <w:rPr>
          <w:rFonts w:cs="Calibri"/>
          <w:b/>
          <w:bCs/>
        </w:rPr>
        <w:t>Wp</w:t>
      </w:r>
      <w:proofErr w:type="spellEnd"/>
      <w:r w:rsidRPr="00603338">
        <w:rPr>
          <w:rFonts w:cs="Calibri"/>
          <w:b/>
          <w:bCs/>
        </w:rPr>
        <w:t xml:space="preserve"> </w:t>
      </w:r>
      <w:r w:rsidR="00255723" w:rsidRPr="00603338">
        <w:rPr>
          <w:rFonts w:cs="Calibri"/>
          <w:b/>
          <w:bCs/>
        </w:rPr>
        <w:t xml:space="preserve">(1Wp – 37Wp) </w:t>
      </w:r>
      <w:r w:rsidRPr="00603338">
        <w:rPr>
          <w:rFonts w:cs="Calibri"/>
        </w:rPr>
        <w:t>– tereny wód powierzchniowych.</w:t>
      </w:r>
    </w:p>
    <w:p w14:paraId="3A47843C" w14:textId="32EA2743" w:rsidR="00D7192A" w:rsidRPr="00603338" w:rsidRDefault="00D7192A" w:rsidP="004925F8">
      <w:pPr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Oznaczenia </w:t>
      </w:r>
      <w:r w:rsidRPr="00603338">
        <w:rPr>
          <w:rFonts w:ascii="Calibri" w:hAnsi="Calibri" w:cs="Calibri"/>
          <w:bCs/>
          <w:sz w:val="22"/>
          <w:szCs w:val="22"/>
        </w:rPr>
        <w:t>wynikające</w:t>
      </w:r>
      <w:r w:rsidRPr="00603338">
        <w:rPr>
          <w:rFonts w:ascii="Calibri" w:hAnsi="Calibri" w:cs="Calibri"/>
          <w:sz w:val="22"/>
          <w:szCs w:val="22"/>
        </w:rPr>
        <w:t xml:space="preserve"> z przepisów odrębnych o</w:t>
      </w:r>
      <w:r w:rsidR="00F21B06" w:rsidRPr="00603338">
        <w:rPr>
          <w:rFonts w:ascii="Calibri" w:hAnsi="Calibri" w:cs="Calibri"/>
          <w:sz w:val="22"/>
          <w:szCs w:val="22"/>
        </w:rPr>
        <w:t>raz prawomocnych rozporządzeń i </w:t>
      </w:r>
      <w:r w:rsidRPr="00603338">
        <w:rPr>
          <w:rFonts w:ascii="Calibri" w:hAnsi="Calibri" w:cs="Calibri"/>
          <w:sz w:val="22"/>
          <w:szCs w:val="22"/>
        </w:rPr>
        <w:t>decyzji:</w:t>
      </w:r>
      <w:r w:rsidR="00501C72" w:rsidRPr="00603338">
        <w:rPr>
          <w:rFonts w:ascii="Calibri" w:hAnsi="Calibri" w:cs="Calibri"/>
          <w:sz w:val="22"/>
          <w:szCs w:val="22"/>
        </w:rPr>
        <w:t xml:space="preserve"> </w:t>
      </w:r>
    </w:p>
    <w:p w14:paraId="7BC36363" w14:textId="1D6D7348" w:rsidR="006D2A4E" w:rsidRPr="00603338" w:rsidRDefault="006D2A4E" w:rsidP="004925F8">
      <w:pPr>
        <w:numPr>
          <w:ilvl w:val="0"/>
          <w:numId w:val="9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obiekty  zabytkowe objęte ochroną prawną – wpisane do gminnej ewidencji zabytków</w:t>
      </w:r>
      <w:r w:rsidR="002F73A5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="002F73A5" w:rsidRPr="00603338">
        <w:rPr>
          <w:rFonts w:asciiTheme="minorHAnsi" w:eastAsia="TimesNewRoman" w:hAnsiTheme="minorHAnsi" w:cstheme="minorHAnsi"/>
          <w:sz w:val="22"/>
          <w:szCs w:val="22"/>
        </w:rPr>
        <w:t>i wojewódzkiej ewidencji zabytków</w:t>
      </w:r>
      <w:r w:rsidRPr="00603338">
        <w:rPr>
          <w:rFonts w:ascii="Calibri" w:eastAsia="TimesNewRoman" w:hAnsi="Calibri" w:cs="Calibri"/>
          <w:sz w:val="22"/>
          <w:szCs w:val="22"/>
        </w:rPr>
        <w:t>,</w:t>
      </w:r>
    </w:p>
    <w:p w14:paraId="559D97FA" w14:textId="3993F24E" w:rsidR="003C4529" w:rsidRPr="00603338" w:rsidRDefault="00B1101B" w:rsidP="004925F8">
      <w:pPr>
        <w:numPr>
          <w:ilvl w:val="0"/>
          <w:numId w:val="9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położenie całego obszaru planu w granicach </w:t>
      </w:r>
      <w:r w:rsidR="003C4529" w:rsidRPr="00603338">
        <w:rPr>
          <w:rFonts w:ascii="Calibri" w:eastAsia="TimesNewRoman" w:hAnsi="Calibri" w:cs="Calibri"/>
          <w:sz w:val="22"/>
          <w:szCs w:val="22"/>
        </w:rPr>
        <w:t>otulin</w:t>
      </w:r>
      <w:r w:rsidR="00C64A14" w:rsidRPr="00603338">
        <w:rPr>
          <w:rFonts w:ascii="Calibri" w:eastAsia="TimesNewRoman" w:hAnsi="Calibri" w:cs="Calibri"/>
          <w:sz w:val="22"/>
          <w:szCs w:val="22"/>
        </w:rPr>
        <w:t>y Gorczańskiego Parku Narodowego</w:t>
      </w:r>
      <w:r w:rsidR="003C4529" w:rsidRPr="00603338">
        <w:rPr>
          <w:rFonts w:ascii="Calibri" w:eastAsia="TimesNewRoman" w:hAnsi="Calibri" w:cs="Calibri"/>
          <w:sz w:val="22"/>
          <w:szCs w:val="22"/>
        </w:rPr>
        <w:t>,</w:t>
      </w:r>
    </w:p>
    <w:p w14:paraId="7C7CC5DE" w14:textId="5EAE4E2B" w:rsidR="002A79E6" w:rsidRPr="00603338" w:rsidRDefault="00A4187C" w:rsidP="004925F8">
      <w:pPr>
        <w:numPr>
          <w:ilvl w:val="0"/>
          <w:numId w:val="9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położenie całego obszaru planu w granicach </w:t>
      </w:r>
      <w:proofErr w:type="spellStart"/>
      <w:r w:rsidR="002A79E6" w:rsidRPr="00603338">
        <w:rPr>
          <w:rFonts w:ascii="Calibri" w:eastAsia="TimesNewRoman" w:hAnsi="Calibri" w:cs="Calibri"/>
          <w:sz w:val="22"/>
          <w:szCs w:val="22"/>
        </w:rPr>
        <w:t>Południowo</w:t>
      </w:r>
      <w:r w:rsidR="002628FD" w:rsidRPr="00603338">
        <w:rPr>
          <w:rFonts w:ascii="Calibri" w:eastAsia="TimesNewRoman" w:hAnsi="Calibri" w:cs="Calibri"/>
          <w:sz w:val="22"/>
          <w:szCs w:val="22"/>
        </w:rPr>
        <w:t>m</w:t>
      </w:r>
      <w:r w:rsidR="002A79E6" w:rsidRPr="00603338">
        <w:rPr>
          <w:rFonts w:ascii="Calibri" w:eastAsia="TimesNewRoman" w:hAnsi="Calibri" w:cs="Calibri"/>
          <w:sz w:val="22"/>
          <w:szCs w:val="22"/>
        </w:rPr>
        <w:t>ałopolski</w:t>
      </w:r>
      <w:r w:rsidRPr="00603338">
        <w:rPr>
          <w:rFonts w:ascii="Calibri" w:eastAsia="TimesNewRoman" w:hAnsi="Calibri" w:cs="Calibri"/>
          <w:sz w:val="22"/>
          <w:szCs w:val="22"/>
        </w:rPr>
        <w:t>ego</w:t>
      </w:r>
      <w:proofErr w:type="spellEnd"/>
      <w:r w:rsidR="002A79E6" w:rsidRPr="00603338">
        <w:rPr>
          <w:rFonts w:ascii="Calibri" w:eastAsia="TimesNewRoman" w:hAnsi="Calibri" w:cs="Calibri"/>
          <w:sz w:val="22"/>
          <w:szCs w:val="22"/>
        </w:rPr>
        <w:t xml:space="preserve"> Obszar</w:t>
      </w:r>
      <w:r w:rsidRPr="00603338">
        <w:rPr>
          <w:rFonts w:ascii="Calibri" w:eastAsia="TimesNewRoman" w:hAnsi="Calibri" w:cs="Calibri"/>
          <w:sz w:val="22"/>
          <w:szCs w:val="22"/>
        </w:rPr>
        <w:t>u</w:t>
      </w:r>
      <w:r w:rsidR="002A79E6" w:rsidRPr="00603338">
        <w:rPr>
          <w:rFonts w:ascii="Calibri" w:eastAsia="TimesNewRoman" w:hAnsi="Calibri" w:cs="Calibri"/>
          <w:sz w:val="22"/>
          <w:szCs w:val="22"/>
        </w:rPr>
        <w:t xml:space="preserve"> Chronionego Krajobrazu</w:t>
      </w:r>
      <w:r w:rsidR="000C10B7" w:rsidRPr="00603338">
        <w:rPr>
          <w:rFonts w:ascii="Calibri" w:eastAsia="TimesNewRoman" w:hAnsi="Calibri" w:cs="Calibri"/>
          <w:sz w:val="22"/>
          <w:szCs w:val="22"/>
        </w:rPr>
        <w:t xml:space="preserve"> (</w:t>
      </w:r>
      <w:proofErr w:type="spellStart"/>
      <w:r w:rsidR="000C10B7" w:rsidRPr="00603338">
        <w:rPr>
          <w:rFonts w:ascii="Calibri" w:eastAsia="TimesNewRoman" w:hAnsi="Calibri" w:cs="Calibri"/>
          <w:sz w:val="22"/>
          <w:szCs w:val="22"/>
        </w:rPr>
        <w:t>POChK</w:t>
      </w:r>
      <w:proofErr w:type="spellEnd"/>
      <w:r w:rsidR="000C10B7" w:rsidRPr="00603338">
        <w:rPr>
          <w:rFonts w:ascii="Calibri" w:eastAsia="TimesNewRoman" w:hAnsi="Calibri" w:cs="Calibri"/>
          <w:sz w:val="22"/>
          <w:szCs w:val="22"/>
        </w:rPr>
        <w:t>)</w:t>
      </w:r>
      <w:r w:rsidR="00DC7026" w:rsidRPr="00603338">
        <w:rPr>
          <w:rFonts w:ascii="Calibri" w:hAnsi="Calibri" w:cs="Calibri"/>
          <w:sz w:val="22"/>
          <w:szCs w:val="22"/>
        </w:rPr>
        <w:t>,</w:t>
      </w:r>
      <w:r w:rsidR="002A79E6" w:rsidRPr="00603338">
        <w:rPr>
          <w:rFonts w:ascii="Calibri" w:eastAsia="TimesNewRoman" w:hAnsi="Calibri" w:cs="Calibri"/>
          <w:sz w:val="22"/>
          <w:szCs w:val="22"/>
        </w:rPr>
        <w:t xml:space="preserve"> </w:t>
      </w:r>
    </w:p>
    <w:p w14:paraId="47B0C2FC" w14:textId="4C5997C4" w:rsidR="00B1101B" w:rsidRPr="00603338" w:rsidRDefault="00B5796F" w:rsidP="004925F8">
      <w:pPr>
        <w:pStyle w:val="Akapitzlist"/>
        <w:numPr>
          <w:ilvl w:val="0"/>
          <w:numId w:val="99"/>
        </w:numPr>
        <w:spacing w:after="0" w:line="276" w:lineRule="auto"/>
        <w:jc w:val="both"/>
        <w:rPr>
          <w:rFonts w:eastAsia="TimesNewRoman" w:cs="Calibri"/>
          <w:i/>
        </w:rPr>
      </w:pPr>
      <w:r w:rsidRPr="00603338">
        <w:rPr>
          <w:rFonts w:eastAsia="TimesNewRoman" w:cs="Calibri"/>
        </w:rPr>
        <w:t xml:space="preserve">granice </w:t>
      </w:r>
      <w:r w:rsidR="00B1101B" w:rsidRPr="00603338">
        <w:rPr>
          <w:rFonts w:eastAsia="TimesNewRoman" w:cs="Calibri"/>
        </w:rPr>
        <w:t xml:space="preserve">strefy </w:t>
      </w:r>
      <w:r w:rsidR="00B1101B" w:rsidRPr="00603338">
        <w:rPr>
          <w:rFonts w:cs="Calibri"/>
        </w:rPr>
        <w:t xml:space="preserve">zakazu budowy nowych obiektów budowlanych od linii brzegowej rzeki </w:t>
      </w:r>
      <w:proofErr w:type="spellStart"/>
      <w:r w:rsidR="00B1101B" w:rsidRPr="00603338">
        <w:rPr>
          <w:rFonts w:cs="Calibri"/>
        </w:rPr>
        <w:t>Lepietnica</w:t>
      </w:r>
      <w:proofErr w:type="spellEnd"/>
      <w:r w:rsidR="00B1101B" w:rsidRPr="00603338">
        <w:rPr>
          <w:rFonts w:cs="Calibri"/>
        </w:rPr>
        <w:t xml:space="preserve">, zgodnie z </w:t>
      </w:r>
      <w:proofErr w:type="spellStart"/>
      <w:r w:rsidR="00B1101B" w:rsidRPr="00603338">
        <w:rPr>
          <w:rFonts w:cs="Calibri"/>
        </w:rPr>
        <w:t>POChK</w:t>
      </w:r>
      <w:proofErr w:type="spellEnd"/>
      <w:r w:rsidR="00B1101B" w:rsidRPr="00603338">
        <w:rPr>
          <w:rFonts w:cs="Calibri"/>
        </w:rPr>
        <w:t>,</w:t>
      </w:r>
    </w:p>
    <w:p w14:paraId="2955F7E3" w14:textId="3E80355B" w:rsidR="00B1101B" w:rsidRPr="00603338" w:rsidRDefault="00E56106" w:rsidP="004925F8">
      <w:pPr>
        <w:numPr>
          <w:ilvl w:val="0"/>
          <w:numId w:val="9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granice </w:t>
      </w:r>
      <w:r w:rsidR="00B1101B" w:rsidRPr="00603338">
        <w:rPr>
          <w:rFonts w:ascii="Calibri" w:eastAsia="TimesNewRoman" w:hAnsi="Calibri" w:cs="Calibri"/>
          <w:sz w:val="22"/>
          <w:szCs w:val="22"/>
        </w:rPr>
        <w:t>obszar</w:t>
      </w:r>
      <w:r w:rsidRPr="00603338">
        <w:rPr>
          <w:rFonts w:ascii="Calibri" w:eastAsia="TimesNewRoman" w:hAnsi="Calibri" w:cs="Calibri"/>
          <w:sz w:val="22"/>
          <w:szCs w:val="22"/>
        </w:rPr>
        <w:t>u</w:t>
      </w:r>
      <w:r w:rsidR="00B1101B" w:rsidRPr="00603338">
        <w:rPr>
          <w:rFonts w:ascii="Calibri" w:eastAsia="TimesNewRoman" w:hAnsi="Calibri" w:cs="Calibri"/>
          <w:sz w:val="22"/>
          <w:szCs w:val="22"/>
        </w:rPr>
        <w:t xml:space="preserve"> Natura 2000 PLH120018 „Ostoja Gorczańska”,</w:t>
      </w:r>
    </w:p>
    <w:p w14:paraId="7154D24E" w14:textId="2E957F22" w:rsidR="008D5667" w:rsidRPr="00603338" w:rsidRDefault="008D5667" w:rsidP="004925F8">
      <w:pPr>
        <w:numPr>
          <w:ilvl w:val="0"/>
          <w:numId w:val="9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obszary szczególnego zagrożenia powodzią, w tym:</w:t>
      </w:r>
    </w:p>
    <w:p w14:paraId="5E14E6D5" w14:textId="692F3EC6" w:rsidR="008D5667" w:rsidRPr="00603338" w:rsidRDefault="008D5667" w:rsidP="004925F8">
      <w:pPr>
        <w:numPr>
          <w:ilvl w:val="2"/>
          <w:numId w:val="103"/>
        </w:numPr>
        <w:ind w:left="1352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obszary szczególnego zagrożenia powodzią</w:t>
      </w:r>
      <w:r w:rsidR="0071066C" w:rsidRPr="00603338">
        <w:rPr>
          <w:rFonts w:ascii="Calibri" w:eastAsia="TimesNewRoman" w:hAnsi="Calibri" w:cs="Calibri"/>
          <w:sz w:val="22"/>
          <w:szCs w:val="22"/>
        </w:rPr>
        <w:t>,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na których prawdopodobieństwo wystąpienia powodzi jest wysokie i wynosi 10% (raz na 10 lat),</w:t>
      </w:r>
    </w:p>
    <w:p w14:paraId="62E853D1" w14:textId="2E86260D" w:rsidR="008D5667" w:rsidRPr="00603338" w:rsidRDefault="008D5667" w:rsidP="004925F8">
      <w:pPr>
        <w:numPr>
          <w:ilvl w:val="2"/>
          <w:numId w:val="103"/>
        </w:numPr>
        <w:ind w:left="1352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obszary szczególnego zagrożenia powodzią</w:t>
      </w:r>
      <w:r w:rsidR="0071066C" w:rsidRPr="00603338">
        <w:rPr>
          <w:rFonts w:ascii="Calibri" w:eastAsia="TimesNewRoman" w:hAnsi="Calibri" w:cs="Calibri"/>
          <w:sz w:val="22"/>
          <w:szCs w:val="22"/>
        </w:rPr>
        <w:t>,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na których prawdopodobieństwo wystąpienia powodzi jest średnie i wynosi 1% (raz na 100 lat),</w:t>
      </w:r>
    </w:p>
    <w:p w14:paraId="4B304815" w14:textId="1128FF28" w:rsidR="006D2A4E" w:rsidRPr="00603338" w:rsidRDefault="0071066C" w:rsidP="004925F8">
      <w:pPr>
        <w:numPr>
          <w:ilvl w:val="0"/>
          <w:numId w:val="9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Theme="minorHAnsi" w:eastAsia="TimesNewRoman" w:hAnsiTheme="minorHAnsi" w:cstheme="minorHAnsi"/>
          <w:sz w:val="22"/>
          <w:szCs w:val="22"/>
        </w:rPr>
        <w:t xml:space="preserve">granice </w:t>
      </w:r>
      <w:r w:rsidR="00CF1A31" w:rsidRPr="00603338">
        <w:rPr>
          <w:rFonts w:asciiTheme="minorHAnsi" w:hAnsiTheme="minorHAnsi" w:cstheme="minorHAnsi"/>
          <w:sz w:val="22"/>
          <w:szCs w:val="22"/>
        </w:rPr>
        <w:t xml:space="preserve">udokumentowanego </w:t>
      </w:r>
      <w:r w:rsidR="008D5667" w:rsidRPr="00603338">
        <w:rPr>
          <w:rFonts w:asciiTheme="minorHAnsi" w:hAnsiTheme="minorHAnsi" w:cstheme="minorHAnsi"/>
          <w:sz w:val="22"/>
          <w:szCs w:val="22"/>
        </w:rPr>
        <w:t>GZWP Nr 439 „Zbiornik</w:t>
      </w:r>
      <w:r w:rsidR="008D5667" w:rsidRPr="00603338">
        <w:rPr>
          <w:rFonts w:ascii="Calibri" w:hAnsi="Calibri" w:cs="Calibri"/>
          <w:sz w:val="22"/>
          <w:szCs w:val="22"/>
        </w:rPr>
        <w:t xml:space="preserve"> Warstw Magura (Gorce)”</w:t>
      </w:r>
      <w:r w:rsidR="006D2A4E" w:rsidRPr="00603338">
        <w:rPr>
          <w:rFonts w:ascii="Calibri" w:hAnsi="Calibri" w:cs="Calibri"/>
          <w:sz w:val="22"/>
          <w:szCs w:val="22"/>
        </w:rPr>
        <w:t>,</w:t>
      </w:r>
    </w:p>
    <w:p w14:paraId="5C49B906" w14:textId="6CD1559B" w:rsidR="00781B9D" w:rsidRPr="00603338" w:rsidRDefault="00B5796F" w:rsidP="004925F8">
      <w:pPr>
        <w:numPr>
          <w:ilvl w:val="0"/>
          <w:numId w:val="9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Theme="minorHAnsi" w:eastAsiaTheme="minorHAnsi" w:hAnsiTheme="minorHAnsi" w:cstheme="minorHAnsi"/>
          <w:sz w:val="22"/>
          <w:szCs w:val="22"/>
        </w:rPr>
        <w:t xml:space="preserve">tereny </w:t>
      </w:r>
      <w:r w:rsidR="00781B9D" w:rsidRPr="00603338">
        <w:rPr>
          <w:rFonts w:asciiTheme="minorHAnsi" w:eastAsiaTheme="minorHAnsi" w:hAnsiTheme="minorHAnsi" w:cstheme="minorHAnsi"/>
          <w:sz w:val="22"/>
          <w:szCs w:val="22"/>
        </w:rPr>
        <w:t>osuwisk aktywnych ciągle i okresowo,</w:t>
      </w:r>
    </w:p>
    <w:p w14:paraId="1409DA07" w14:textId="35CDFE5D" w:rsidR="00CF1A31" w:rsidRPr="00603338" w:rsidRDefault="00B5796F" w:rsidP="004925F8">
      <w:pPr>
        <w:numPr>
          <w:ilvl w:val="0"/>
          <w:numId w:val="9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Theme="minorHAnsi" w:eastAsiaTheme="minorHAnsi" w:hAnsiTheme="minorHAnsi" w:cstheme="minorHAnsi"/>
          <w:sz w:val="22"/>
          <w:szCs w:val="22"/>
        </w:rPr>
        <w:t xml:space="preserve">tereny </w:t>
      </w:r>
      <w:r w:rsidR="00781B9D" w:rsidRPr="00603338">
        <w:rPr>
          <w:rFonts w:asciiTheme="minorHAnsi" w:eastAsiaTheme="minorHAnsi" w:hAnsiTheme="minorHAnsi" w:cstheme="minorHAnsi"/>
          <w:sz w:val="22"/>
          <w:szCs w:val="22"/>
        </w:rPr>
        <w:t>zagrożone ruchami masowymi.</w:t>
      </w:r>
    </w:p>
    <w:p w14:paraId="2E92413A" w14:textId="77777777" w:rsidR="00D7192A" w:rsidRPr="00603338" w:rsidRDefault="00D7192A" w:rsidP="004925F8">
      <w:pPr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Oznaczenia o </w:t>
      </w:r>
      <w:r w:rsidRPr="00603338">
        <w:rPr>
          <w:rFonts w:ascii="Calibri" w:hAnsi="Calibri" w:cs="Calibri"/>
          <w:bCs/>
          <w:sz w:val="22"/>
          <w:szCs w:val="22"/>
        </w:rPr>
        <w:t>charakterze</w:t>
      </w:r>
      <w:r w:rsidRPr="00603338">
        <w:rPr>
          <w:rFonts w:ascii="Calibri" w:hAnsi="Calibri" w:cs="Calibri"/>
          <w:sz w:val="22"/>
          <w:szCs w:val="22"/>
        </w:rPr>
        <w:t xml:space="preserve"> informacyjnym, nie będące ustaleniami planu:</w:t>
      </w:r>
    </w:p>
    <w:p w14:paraId="2DF20B96" w14:textId="598DDA65" w:rsidR="00D7192A" w:rsidRPr="00603338" w:rsidRDefault="00D7192A" w:rsidP="004925F8">
      <w:pPr>
        <w:numPr>
          <w:ilvl w:val="0"/>
          <w:numId w:val="100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granic</w:t>
      </w:r>
      <w:r w:rsidR="000C10B7" w:rsidRPr="00603338">
        <w:rPr>
          <w:rFonts w:ascii="Calibri" w:eastAsia="TimesNewRoman" w:hAnsi="Calibri" w:cs="Calibri"/>
          <w:sz w:val="22"/>
          <w:szCs w:val="22"/>
        </w:rPr>
        <w:t>a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sołectw</w:t>
      </w:r>
      <w:r w:rsidR="000C10B7" w:rsidRPr="00603338">
        <w:rPr>
          <w:rFonts w:ascii="Calibri" w:eastAsia="TimesNewRoman" w:hAnsi="Calibri" w:cs="Calibri"/>
          <w:sz w:val="22"/>
          <w:szCs w:val="22"/>
        </w:rPr>
        <w:t>a</w:t>
      </w:r>
      <w:r w:rsidR="002B11F5" w:rsidRPr="00603338">
        <w:rPr>
          <w:rFonts w:ascii="Calibri" w:eastAsia="TimesNewRoman" w:hAnsi="Calibri" w:cs="Calibri"/>
          <w:sz w:val="22"/>
          <w:szCs w:val="22"/>
        </w:rPr>
        <w:t xml:space="preserve"> Obidowa</w:t>
      </w:r>
      <w:r w:rsidRPr="00603338">
        <w:rPr>
          <w:rFonts w:ascii="Calibri" w:eastAsia="TimesNewRoman" w:hAnsi="Calibri" w:cs="Calibri"/>
          <w:sz w:val="22"/>
          <w:szCs w:val="22"/>
        </w:rPr>
        <w:t>,</w:t>
      </w:r>
    </w:p>
    <w:p w14:paraId="39B3416D" w14:textId="46419BF5" w:rsidR="00D7192A" w:rsidRPr="00603338" w:rsidRDefault="00D7192A" w:rsidP="004925F8">
      <w:pPr>
        <w:numPr>
          <w:ilvl w:val="0"/>
          <w:numId w:val="100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wody powierzchniowe, płynące,</w:t>
      </w:r>
    </w:p>
    <w:p w14:paraId="2CE1B476" w14:textId="3AA414B8" w:rsidR="00D7192A" w:rsidRPr="00603338" w:rsidRDefault="00E5762E" w:rsidP="004925F8">
      <w:pPr>
        <w:numPr>
          <w:ilvl w:val="0"/>
          <w:numId w:val="100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</w:t>
      </w:r>
      <w:r w:rsidR="00D7192A" w:rsidRPr="00603338">
        <w:rPr>
          <w:rFonts w:ascii="Calibri" w:eastAsia="TimesNewRoman" w:hAnsi="Calibri" w:cs="Calibri"/>
          <w:sz w:val="22"/>
          <w:szCs w:val="22"/>
        </w:rPr>
        <w:t>osty i przepusty drogowe</w:t>
      </w:r>
      <w:r w:rsidR="0042374A" w:rsidRPr="00603338">
        <w:rPr>
          <w:rFonts w:ascii="Calibri" w:eastAsia="TimesNewRoman" w:hAnsi="Calibri" w:cs="Calibri"/>
          <w:sz w:val="22"/>
          <w:szCs w:val="22"/>
        </w:rPr>
        <w:t>.</w:t>
      </w:r>
    </w:p>
    <w:p w14:paraId="3BB5B917" w14:textId="77777777" w:rsidR="005A5E64" w:rsidRPr="00603338" w:rsidRDefault="005A5E64" w:rsidP="00AB494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D20F3B" w14:textId="6CD6089B" w:rsidR="00417161" w:rsidRPr="00603338" w:rsidRDefault="00417161" w:rsidP="00AB494B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>ROZDZIAŁ II</w:t>
      </w:r>
    </w:p>
    <w:p w14:paraId="526D0A03" w14:textId="036881D6" w:rsidR="00417161" w:rsidRPr="00603338" w:rsidRDefault="00A3248D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ZASADY OBOWIĄZUJĄCE NA CAŁYM OBSZARZE PLANU</w:t>
      </w:r>
    </w:p>
    <w:p w14:paraId="17E2569D" w14:textId="77777777" w:rsidR="002F08D4" w:rsidRPr="00603338" w:rsidRDefault="002F08D4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C25F4A0" w14:textId="2E29E27B" w:rsidR="00CC68A5" w:rsidRPr="00603338" w:rsidRDefault="00CC68A5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>§ </w:t>
      </w:r>
      <w:r w:rsidR="00202A3A" w:rsidRPr="00603338">
        <w:rPr>
          <w:rFonts w:ascii="Calibri" w:hAnsi="Calibri" w:cs="Calibri"/>
          <w:b/>
          <w:bCs/>
          <w:sz w:val="22"/>
          <w:szCs w:val="22"/>
        </w:rPr>
        <w:t>7</w:t>
      </w:r>
      <w:r w:rsidRPr="00603338">
        <w:rPr>
          <w:rFonts w:ascii="Calibri" w:hAnsi="Calibri" w:cs="Calibri"/>
          <w:b/>
          <w:bCs/>
          <w:sz w:val="22"/>
          <w:szCs w:val="22"/>
        </w:rPr>
        <w:t>.</w:t>
      </w:r>
    </w:p>
    <w:p w14:paraId="3ABC333E" w14:textId="77777777" w:rsidR="00802874" w:rsidRPr="00603338" w:rsidRDefault="00802874" w:rsidP="004925F8">
      <w:pPr>
        <w:pStyle w:val="standard"/>
        <w:numPr>
          <w:ilvl w:val="0"/>
          <w:numId w:val="1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Dla wszystkich kategorii terenów ustala się zasady obowiązujące na całym obszarze planu:</w:t>
      </w:r>
    </w:p>
    <w:p w14:paraId="5237FD59" w14:textId="77777777" w:rsidR="00C33D97" w:rsidRPr="00603338" w:rsidRDefault="00C33D97" w:rsidP="004925F8">
      <w:pPr>
        <w:numPr>
          <w:ilvl w:val="0"/>
          <w:numId w:val="1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lastRenderedPageBreak/>
        <w:t xml:space="preserve">na całym obszarze planu utrzymuje się istniejącą zabudowę oraz istniejącą zabudowę zagrodową w terenach budowlanych, z możliwością remontów, przebudowy, rozbudowy i nadbudowy, o ile ustalenia niniejszej uchwały nie stanowią inaczej; </w:t>
      </w:r>
    </w:p>
    <w:p w14:paraId="48FF277B" w14:textId="1DAFC93C" w:rsidR="00C33D97" w:rsidRPr="00603338" w:rsidRDefault="00C33D97" w:rsidP="004925F8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</w:rPr>
      </w:pPr>
      <w:r w:rsidRPr="00603338">
        <w:rPr>
          <w:rFonts w:cs="Calibri"/>
        </w:rPr>
        <w:t xml:space="preserve">dla istniejącej </w:t>
      </w:r>
      <w:r w:rsidR="003C3686" w:rsidRPr="00603338">
        <w:rPr>
          <w:rFonts w:cs="Calibri"/>
        </w:rPr>
        <w:t xml:space="preserve">już </w:t>
      </w:r>
      <w:r w:rsidRPr="00603338">
        <w:rPr>
          <w:rFonts w:cs="Calibri"/>
        </w:rPr>
        <w:t xml:space="preserve">zabudowy zagrodowej, znajdującej się w terenach budowlanych: </w:t>
      </w:r>
    </w:p>
    <w:p w14:paraId="7F9A85F4" w14:textId="77777777" w:rsidR="00C33D97" w:rsidRPr="00603338" w:rsidRDefault="00C33D97" w:rsidP="004925F8">
      <w:pPr>
        <w:pStyle w:val="Akapitzlist"/>
        <w:numPr>
          <w:ilvl w:val="1"/>
          <w:numId w:val="83"/>
        </w:numPr>
        <w:spacing w:after="0" w:line="276" w:lineRule="auto"/>
        <w:ind w:left="993" w:hanging="284"/>
        <w:jc w:val="both"/>
        <w:rPr>
          <w:rFonts w:cs="Calibri"/>
        </w:rPr>
      </w:pPr>
      <w:r w:rsidRPr="00603338">
        <w:rPr>
          <w:rFonts w:cs="Calibri"/>
        </w:rPr>
        <w:t xml:space="preserve">warunki zagospodarowania terenu powinny być zgodne z zasadami ustalonymi dla terenów budowlanych o symbolu przeznaczenia w których istniejąca zabudowa zagrodowa się znajduje, </w:t>
      </w:r>
    </w:p>
    <w:p w14:paraId="6611CD89" w14:textId="1C8B3FE8" w:rsidR="00C33D97" w:rsidRPr="00603338" w:rsidRDefault="00C33D97" w:rsidP="004925F8">
      <w:pPr>
        <w:pStyle w:val="Akapitzlist"/>
        <w:numPr>
          <w:ilvl w:val="1"/>
          <w:numId w:val="83"/>
        </w:numPr>
        <w:spacing w:after="0" w:line="276" w:lineRule="auto"/>
        <w:ind w:left="993" w:hanging="284"/>
        <w:jc w:val="both"/>
        <w:rPr>
          <w:rFonts w:cs="Calibri"/>
        </w:rPr>
      </w:pPr>
      <w:r w:rsidRPr="00603338">
        <w:rPr>
          <w:rFonts w:cs="Calibri"/>
        </w:rPr>
        <w:t>dopuszcza się rozbudowę prowadzonego gospodarstwa rolnego o nowe obiekty związane z produkcją rolną – jako obiekty służące gospoda</w:t>
      </w:r>
      <w:r w:rsidR="00403465" w:rsidRPr="00603338">
        <w:rPr>
          <w:rFonts w:cs="Calibri"/>
        </w:rPr>
        <w:t>r</w:t>
      </w:r>
      <w:r w:rsidRPr="00603338">
        <w:rPr>
          <w:rFonts w:cs="Calibri"/>
        </w:rPr>
        <w:t xml:space="preserve">ce rolnej, formę obiektów związanych z produkcją rolną należy przyjmować zgodnie z ustaleniami jak dla terenów o symbolu przeznaczenia </w:t>
      </w:r>
      <w:r w:rsidR="002B11F5" w:rsidRPr="00603338">
        <w:rPr>
          <w:rFonts w:cs="Calibri"/>
          <w:b/>
        </w:rPr>
        <w:t>MM</w:t>
      </w:r>
      <w:r w:rsidR="00F022D8" w:rsidRPr="00603338">
        <w:rPr>
          <w:rFonts w:cs="Calibri"/>
          <w:b/>
        </w:rPr>
        <w:t>1</w:t>
      </w:r>
      <w:r w:rsidRPr="00603338">
        <w:rPr>
          <w:rFonts w:cs="Calibri"/>
        </w:rPr>
        <w:t>;</w:t>
      </w:r>
    </w:p>
    <w:p w14:paraId="2D923AE6" w14:textId="38A7E4FA" w:rsidR="00802874" w:rsidRPr="00603338" w:rsidRDefault="00802874" w:rsidP="004925F8">
      <w:pPr>
        <w:numPr>
          <w:ilvl w:val="0"/>
          <w:numId w:val="1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dla </w:t>
      </w:r>
      <w:r w:rsidRPr="00603338">
        <w:rPr>
          <w:rFonts w:ascii="Calibri" w:hAnsi="Calibri" w:cs="Calibri"/>
          <w:bCs/>
          <w:sz w:val="22"/>
          <w:szCs w:val="22"/>
        </w:rPr>
        <w:t>zabudowy</w:t>
      </w:r>
      <w:r w:rsidRPr="00603338">
        <w:rPr>
          <w:rFonts w:ascii="Calibri" w:hAnsi="Calibri" w:cs="Calibri"/>
          <w:sz w:val="22"/>
          <w:szCs w:val="22"/>
        </w:rPr>
        <w:t xml:space="preserve"> istniejącej, nie </w:t>
      </w:r>
      <w:r w:rsidR="00B20189" w:rsidRPr="00603338">
        <w:rPr>
          <w:rFonts w:ascii="Calibri" w:hAnsi="Calibri" w:cs="Calibri"/>
          <w:sz w:val="22"/>
          <w:szCs w:val="22"/>
        </w:rPr>
        <w:t>związanej z produkcją rolną,</w:t>
      </w:r>
      <w:r w:rsidR="008C548E" w:rsidRPr="00603338">
        <w:rPr>
          <w:rFonts w:ascii="Calibri" w:hAnsi="Calibri" w:cs="Calibri"/>
          <w:sz w:val="22"/>
          <w:szCs w:val="22"/>
        </w:rPr>
        <w:t xml:space="preserve"> </w:t>
      </w:r>
      <w:r w:rsidR="00B20189" w:rsidRPr="00603338">
        <w:rPr>
          <w:rFonts w:ascii="Calibri" w:hAnsi="Calibri" w:cs="Calibri"/>
          <w:sz w:val="22"/>
          <w:szCs w:val="22"/>
        </w:rPr>
        <w:t>a </w:t>
      </w:r>
      <w:r w:rsidRPr="00603338">
        <w:rPr>
          <w:rFonts w:ascii="Calibri" w:hAnsi="Calibri" w:cs="Calibri"/>
          <w:sz w:val="22"/>
          <w:szCs w:val="22"/>
        </w:rPr>
        <w:t>zlokalizowaną w terenach rolnych, ustala się:</w:t>
      </w:r>
    </w:p>
    <w:p w14:paraId="5DEA4964" w14:textId="77777777" w:rsidR="00802874" w:rsidRPr="00603338" w:rsidRDefault="00802874" w:rsidP="004925F8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bCs/>
          <w:sz w:val="22"/>
          <w:szCs w:val="22"/>
        </w:rPr>
        <w:t>zachowanie</w:t>
      </w:r>
      <w:r w:rsidRPr="00603338">
        <w:rPr>
          <w:rFonts w:ascii="Calibri" w:hAnsi="Calibri" w:cs="Calibri"/>
          <w:sz w:val="22"/>
          <w:szCs w:val="22"/>
        </w:rPr>
        <w:t xml:space="preserve"> istniejącego przeznaczenia, </w:t>
      </w:r>
    </w:p>
    <w:p w14:paraId="000E783E" w14:textId="798AF087" w:rsidR="00802874" w:rsidRPr="00603338" w:rsidRDefault="00802874" w:rsidP="004925F8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dopuszczenie rozbudowy i nadbudowy budynków zgodnie z zasadami podanymi dla terenów o symbolu przeznaczenia </w:t>
      </w:r>
      <w:r w:rsidR="003F2045" w:rsidRPr="00603338">
        <w:rPr>
          <w:rFonts w:ascii="Calibri" w:hAnsi="Calibri" w:cs="Calibri"/>
          <w:b/>
          <w:sz w:val="22"/>
          <w:szCs w:val="22"/>
        </w:rPr>
        <w:t>MN</w:t>
      </w:r>
      <w:r w:rsidRPr="00603338">
        <w:rPr>
          <w:rFonts w:ascii="Calibri" w:hAnsi="Calibri" w:cs="Calibri"/>
          <w:sz w:val="22"/>
          <w:szCs w:val="22"/>
        </w:rPr>
        <w:t>;</w:t>
      </w:r>
      <w:r w:rsidRPr="00603338">
        <w:rPr>
          <w:rFonts w:ascii="Calibri" w:hAnsi="Calibri" w:cs="Calibri"/>
          <w:b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możliwość rozbudowy jest</w:t>
      </w:r>
      <w:r w:rsidR="008C548E"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dopuszczona wyłącznie w przypadkach nie naru</w:t>
      </w:r>
      <w:r w:rsidR="008F07D7" w:rsidRPr="00603338">
        <w:rPr>
          <w:rFonts w:ascii="Calibri" w:hAnsi="Calibri" w:cs="Calibri"/>
          <w:sz w:val="22"/>
          <w:szCs w:val="22"/>
        </w:rPr>
        <w:t>szających przepisów odrębnych z </w:t>
      </w:r>
      <w:r w:rsidRPr="00603338">
        <w:rPr>
          <w:rFonts w:ascii="Calibri" w:hAnsi="Calibri" w:cs="Calibri"/>
          <w:sz w:val="22"/>
          <w:szCs w:val="22"/>
        </w:rPr>
        <w:t>zakresu ochrony gruntów rolnych i leśnych</w:t>
      </w:r>
      <w:r w:rsidR="00F93098" w:rsidRPr="00603338">
        <w:rPr>
          <w:rFonts w:ascii="Calibri" w:hAnsi="Calibri" w:cs="Calibri"/>
          <w:sz w:val="22"/>
          <w:szCs w:val="22"/>
        </w:rPr>
        <w:t>,</w:t>
      </w:r>
      <w:r w:rsidRPr="00603338">
        <w:rPr>
          <w:rFonts w:ascii="Calibri" w:hAnsi="Calibri" w:cs="Calibri"/>
          <w:sz w:val="22"/>
          <w:szCs w:val="22"/>
        </w:rPr>
        <w:t xml:space="preserve"> </w:t>
      </w:r>
    </w:p>
    <w:p w14:paraId="4627A01D" w14:textId="2D70B419" w:rsidR="00802874" w:rsidRPr="00603338" w:rsidRDefault="00802874" w:rsidP="004925F8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dla przypadków gdzie ustalony planem wskaźnik</w:t>
      </w:r>
      <w:r w:rsidR="005E17A4" w:rsidRPr="00603338">
        <w:rPr>
          <w:rFonts w:ascii="Calibri" w:hAnsi="Calibri" w:cs="Calibri"/>
          <w:sz w:val="22"/>
          <w:szCs w:val="22"/>
        </w:rPr>
        <w:t xml:space="preserve"> powierzchni </w:t>
      </w:r>
      <w:r w:rsidRPr="00603338">
        <w:rPr>
          <w:rFonts w:ascii="Calibri" w:hAnsi="Calibri" w:cs="Calibri"/>
          <w:sz w:val="22"/>
          <w:szCs w:val="22"/>
        </w:rPr>
        <w:t xml:space="preserve">zabudowy, przyjmowany jak dla terenów </w:t>
      </w:r>
      <w:r w:rsidR="00B9332C" w:rsidRPr="00603338">
        <w:rPr>
          <w:rFonts w:ascii="Calibri" w:hAnsi="Calibri" w:cs="Calibri"/>
          <w:b/>
          <w:sz w:val="22"/>
          <w:szCs w:val="22"/>
        </w:rPr>
        <w:t>M</w:t>
      </w:r>
      <w:r w:rsidR="003F2045" w:rsidRPr="00603338">
        <w:rPr>
          <w:rFonts w:ascii="Calibri" w:hAnsi="Calibri" w:cs="Calibri"/>
          <w:b/>
          <w:sz w:val="22"/>
          <w:szCs w:val="22"/>
        </w:rPr>
        <w:t>N</w:t>
      </w:r>
      <w:r w:rsidRPr="00603338">
        <w:rPr>
          <w:rFonts w:ascii="Calibri" w:hAnsi="Calibri" w:cs="Calibri"/>
          <w:sz w:val="22"/>
          <w:szCs w:val="22"/>
        </w:rPr>
        <w:t>, jest już przekroczony, obowiązuje zakaz zwiększania powierzchni zabudowy</w:t>
      </w:r>
      <w:r w:rsidR="00F93098" w:rsidRPr="00603338">
        <w:rPr>
          <w:rFonts w:ascii="Calibri" w:hAnsi="Calibri" w:cs="Calibri"/>
          <w:sz w:val="22"/>
          <w:szCs w:val="22"/>
        </w:rPr>
        <w:t>;</w:t>
      </w:r>
      <w:r w:rsidRPr="00603338">
        <w:rPr>
          <w:rFonts w:ascii="Calibri" w:hAnsi="Calibri" w:cs="Calibri"/>
          <w:sz w:val="22"/>
          <w:szCs w:val="22"/>
        </w:rPr>
        <w:t xml:space="preserve"> </w:t>
      </w:r>
    </w:p>
    <w:p w14:paraId="35C937C0" w14:textId="77777777" w:rsidR="00802874" w:rsidRPr="00603338" w:rsidRDefault="00802874" w:rsidP="004925F8">
      <w:pPr>
        <w:numPr>
          <w:ilvl w:val="0"/>
          <w:numId w:val="1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realizacja </w:t>
      </w:r>
      <w:r w:rsidRPr="00603338">
        <w:rPr>
          <w:rFonts w:ascii="Calibri" w:hAnsi="Calibri" w:cs="Calibri"/>
          <w:bCs/>
          <w:sz w:val="22"/>
          <w:szCs w:val="22"/>
        </w:rPr>
        <w:t>nowych</w:t>
      </w:r>
      <w:r w:rsidRPr="00603338">
        <w:rPr>
          <w:rFonts w:ascii="Calibri" w:hAnsi="Calibri" w:cs="Calibri"/>
          <w:sz w:val="22"/>
          <w:szCs w:val="22"/>
        </w:rPr>
        <w:t xml:space="preserve"> lub rozbudowa istniejących budynków, a także zmiany zagospodarowania i użytkowania terenów nie mogą naruszać:</w:t>
      </w:r>
    </w:p>
    <w:p w14:paraId="036C9D97" w14:textId="77777777" w:rsidR="00802874" w:rsidRPr="00603338" w:rsidRDefault="00802874" w:rsidP="004925F8">
      <w:pPr>
        <w:numPr>
          <w:ilvl w:val="0"/>
          <w:numId w:val="20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praw </w:t>
      </w:r>
      <w:r w:rsidRPr="00603338">
        <w:rPr>
          <w:rFonts w:ascii="Calibri" w:hAnsi="Calibri" w:cs="Calibri"/>
          <w:sz w:val="22"/>
          <w:szCs w:val="22"/>
        </w:rPr>
        <w:t>właścicieli</w:t>
      </w:r>
      <w:r w:rsidRPr="00603338">
        <w:rPr>
          <w:rFonts w:ascii="Calibri" w:eastAsia="TimesNewRoman" w:hAnsi="Calibri" w:cs="Calibri"/>
          <w:sz w:val="22"/>
          <w:szCs w:val="22"/>
        </w:rPr>
        <w:t>, użytkowników i administratorów terenów sąsiadujących,</w:t>
      </w:r>
    </w:p>
    <w:p w14:paraId="78E65F5A" w14:textId="77777777" w:rsidR="00802874" w:rsidRPr="00603338" w:rsidRDefault="00802874" w:rsidP="004925F8">
      <w:pPr>
        <w:numPr>
          <w:ilvl w:val="0"/>
          <w:numId w:val="20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norm </w:t>
      </w:r>
      <w:r w:rsidRPr="00603338">
        <w:rPr>
          <w:rFonts w:ascii="Calibri" w:hAnsi="Calibri" w:cs="Calibri"/>
          <w:sz w:val="22"/>
          <w:szCs w:val="22"/>
        </w:rPr>
        <w:t>technicznych</w:t>
      </w:r>
      <w:r w:rsidRPr="00603338">
        <w:rPr>
          <w:rFonts w:ascii="Calibri" w:eastAsia="TimesNewRoman" w:hAnsi="Calibri" w:cs="Calibri"/>
          <w:sz w:val="22"/>
          <w:szCs w:val="22"/>
        </w:rPr>
        <w:t>, sanitarnych i przeciwpożarowych,</w:t>
      </w:r>
    </w:p>
    <w:p w14:paraId="38E4F40F" w14:textId="77777777" w:rsidR="00802874" w:rsidRPr="00603338" w:rsidRDefault="00802874" w:rsidP="004925F8">
      <w:pPr>
        <w:numPr>
          <w:ilvl w:val="0"/>
          <w:numId w:val="20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innych wymagań, w tym dotyczących ochrony środowiska, przyrody i krajobrazu, ochrony dziedzictwa kulturowego i zabytków, gospodarki wodnej i geologii – określonych w przepisach odrębnych,</w:t>
      </w:r>
    </w:p>
    <w:p w14:paraId="5BF17BE0" w14:textId="77777777" w:rsidR="00AA6175" w:rsidRPr="00603338" w:rsidRDefault="00802874" w:rsidP="004925F8">
      <w:pPr>
        <w:numPr>
          <w:ilvl w:val="0"/>
          <w:numId w:val="20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ograniczeń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w dysponowaniu terenem wynikających z prawomocnych decyzji administracyjnych</w:t>
      </w:r>
      <w:r w:rsidR="00AA6175" w:rsidRPr="00603338">
        <w:rPr>
          <w:rFonts w:ascii="Calibri" w:eastAsia="TimesNewRoman" w:hAnsi="Calibri" w:cs="Calibri"/>
          <w:sz w:val="22"/>
          <w:szCs w:val="22"/>
        </w:rPr>
        <w:t>;</w:t>
      </w:r>
    </w:p>
    <w:p w14:paraId="4273C0BC" w14:textId="5277CF88" w:rsidR="00802874" w:rsidRPr="00603338" w:rsidRDefault="00AA6175" w:rsidP="004925F8">
      <w:pPr>
        <w:numPr>
          <w:ilvl w:val="0"/>
          <w:numId w:val="18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w przypadku istniejących obiektów, np. produkcyjnych, czy usługowych, których działalność przekracza obowiązujące normy hałasowe </w:t>
      </w:r>
      <w:r w:rsidR="00523699" w:rsidRPr="00603338">
        <w:rPr>
          <w:rFonts w:ascii="Calibri" w:eastAsia="TimesNewRoman" w:hAnsi="Calibri" w:cs="Calibri"/>
          <w:sz w:val="22"/>
          <w:szCs w:val="22"/>
        </w:rPr>
        <w:t xml:space="preserve">w terenach o określonej planem kategorii przeznaczenia, 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wymagana jest </w:t>
      </w:r>
      <w:r w:rsidR="00523699" w:rsidRPr="00603338">
        <w:rPr>
          <w:rFonts w:ascii="Calibri" w:eastAsia="TimesNewRoman" w:hAnsi="Calibri" w:cs="Calibri"/>
          <w:sz w:val="22"/>
          <w:szCs w:val="22"/>
        </w:rPr>
        <w:t>realizacja instalacji skutecznie redukujących hałas, bądź dokonanie zmiany technologii lub profilu prowadzonej działalności</w:t>
      </w:r>
      <w:r w:rsidR="00802874" w:rsidRPr="00603338">
        <w:rPr>
          <w:rFonts w:ascii="Calibri" w:eastAsia="TimesNewRoman" w:hAnsi="Calibri" w:cs="Calibri"/>
          <w:sz w:val="22"/>
          <w:szCs w:val="22"/>
        </w:rPr>
        <w:t>.</w:t>
      </w:r>
    </w:p>
    <w:p w14:paraId="50ECC86F" w14:textId="5AE0434F" w:rsidR="00345B31" w:rsidRPr="00603338" w:rsidRDefault="00345B31" w:rsidP="004925F8">
      <w:pPr>
        <w:pStyle w:val="standard"/>
        <w:numPr>
          <w:ilvl w:val="0"/>
          <w:numId w:val="1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We wszystkich kategoriach terenów budowlanych w odniesieniu do kształtu dachów istniejącej zabudowy, dopuszcza się:</w:t>
      </w:r>
    </w:p>
    <w:p w14:paraId="26D23360" w14:textId="77777777" w:rsidR="00345B31" w:rsidRPr="00603338" w:rsidRDefault="00345B31" w:rsidP="004925F8">
      <w:pPr>
        <w:numPr>
          <w:ilvl w:val="0"/>
          <w:numId w:val="10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utrzymanie istniejącej geometrii dachów;</w:t>
      </w:r>
    </w:p>
    <w:p w14:paraId="6909B6AD" w14:textId="5C765C33" w:rsidR="00345B31" w:rsidRPr="00603338" w:rsidRDefault="00345B31" w:rsidP="004925F8">
      <w:pPr>
        <w:numPr>
          <w:ilvl w:val="0"/>
          <w:numId w:val="10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przekroczenie ustalonej planem dopuszczalnej wysokości budynków w przypadku zmiany geometrii dachu istniejącego budynku, jeśli wynika to z zastąpienia dachu </w:t>
      </w:r>
      <w:r w:rsidR="003F2045" w:rsidRPr="00603338">
        <w:rPr>
          <w:rFonts w:ascii="Calibri" w:hAnsi="Calibri" w:cs="Calibri"/>
          <w:sz w:val="22"/>
          <w:szCs w:val="22"/>
        </w:rPr>
        <w:t>formą dachu</w:t>
      </w:r>
      <w:r w:rsidRPr="00603338">
        <w:rPr>
          <w:rFonts w:ascii="Calibri" w:hAnsi="Calibri" w:cs="Calibri"/>
          <w:sz w:val="22"/>
          <w:szCs w:val="22"/>
        </w:rPr>
        <w:t xml:space="preserve"> o spadku zgodnym</w:t>
      </w:r>
      <w:r w:rsidR="008C548E"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z ustaleniami planu – bez możliwości zwiększenia liczby kondygnacji w budynku.</w:t>
      </w:r>
    </w:p>
    <w:p w14:paraId="5353745D" w14:textId="6E732AFD" w:rsidR="008E0D9C" w:rsidRPr="00603338" w:rsidRDefault="008E0D9C" w:rsidP="004925F8">
      <w:pPr>
        <w:pStyle w:val="standard"/>
        <w:numPr>
          <w:ilvl w:val="0"/>
          <w:numId w:val="1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Za zgodne z planem uznaje się lokalizowanie w terenach o symbolach przeznaczenia: </w:t>
      </w:r>
      <w:r w:rsidRPr="00603338">
        <w:rPr>
          <w:rFonts w:ascii="Calibri" w:hAnsi="Calibri" w:cs="Calibri"/>
          <w:b/>
          <w:szCs w:val="22"/>
        </w:rPr>
        <w:t>MN</w:t>
      </w:r>
      <w:r w:rsidR="00CA1B33" w:rsidRPr="00603338">
        <w:rPr>
          <w:rFonts w:ascii="Calibri" w:hAnsi="Calibri" w:cs="Calibri"/>
          <w:b/>
          <w:szCs w:val="22"/>
        </w:rPr>
        <w:t xml:space="preserve">, </w:t>
      </w:r>
      <w:r w:rsidRPr="00603338">
        <w:rPr>
          <w:rFonts w:ascii="Calibri" w:hAnsi="Calibri" w:cs="Calibri"/>
          <w:b/>
          <w:szCs w:val="22"/>
        </w:rPr>
        <w:t>MU,</w:t>
      </w:r>
      <w:r w:rsidR="00CA1B33" w:rsidRPr="00603338">
        <w:rPr>
          <w:rFonts w:ascii="Calibri" w:hAnsi="Calibri" w:cs="Calibri"/>
          <w:b/>
          <w:szCs w:val="22"/>
        </w:rPr>
        <w:t xml:space="preserve"> </w:t>
      </w:r>
      <w:r w:rsidRPr="00603338">
        <w:rPr>
          <w:rFonts w:ascii="Calibri" w:hAnsi="Calibri" w:cs="Calibri"/>
          <w:b/>
          <w:szCs w:val="22"/>
        </w:rPr>
        <w:t>M</w:t>
      </w:r>
      <w:r w:rsidR="004E5603" w:rsidRPr="00603338">
        <w:rPr>
          <w:rFonts w:ascii="Calibri" w:hAnsi="Calibri" w:cs="Calibri"/>
          <w:b/>
          <w:szCs w:val="22"/>
        </w:rPr>
        <w:t>M</w:t>
      </w:r>
      <w:r w:rsidR="00CA1B33" w:rsidRPr="00603338">
        <w:rPr>
          <w:rFonts w:ascii="Calibri" w:hAnsi="Calibri" w:cs="Calibri"/>
          <w:b/>
          <w:szCs w:val="22"/>
        </w:rPr>
        <w:t xml:space="preserve">, </w:t>
      </w:r>
      <w:r w:rsidRPr="00603338">
        <w:rPr>
          <w:rFonts w:ascii="Calibri" w:hAnsi="Calibri" w:cs="Calibri"/>
          <w:b/>
          <w:szCs w:val="22"/>
        </w:rPr>
        <w:t>U</w:t>
      </w:r>
      <w:r w:rsidR="002B11F5" w:rsidRPr="00603338">
        <w:rPr>
          <w:rFonts w:ascii="Calibri" w:hAnsi="Calibri" w:cs="Calibri"/>
          <w:b/>
          <w:szCs w:val="22"/>
        </w:rPr>
        <w:t xml:space="preserve"> </w:t>
      </w:r>
      <w:r w:rsidR="00B9332C" w:rsidRPr="00603338">
        <w:rPr>
          <w:rFonts w:ascii="Calibri" w:hAnsi="Calibri" w:cs="Calibri"/>
          <w:b/>
          <w:szCs w:val="22"/>
        </w:rPr>
        <w:t xml:space="preserve"> </w:t>
      </w:r>
      <w:r w:rsidRPr="00603338">
        <w:rPr>
          <w:rFonts w:ascii="Calibri" w:hAnsi="Calibri" w:cs="Calibri"/>
          <w:szCs w:val="22"/>
        </w:rPr>
        <w:t xml:space="preserve">samodzielnych obiektów i urządzeń służących zaspokojeniu potrzeb </w:t>
      </w:r>
      <w:r w:rsidR="0050736C" w:rsidRPr="00603338">
        <w:rPr>
          <w:rFonts w:ascii="Calibri" w:hAnsi="Calibri" w:cs="Calibri"/>
          <w:szCs w:val="22"/>
        </w:rPr>
        <w:t>z zakresu usług publicznych, w tym szczególnie</w:t>
      </w:r>
      <w:r w:rsidRPr="00603338">
        <w:rPr>
          <w:rFonts w:ascii="Calibri" w:hAnsi="Calibri" w:cs="Calibri"/>
          <w:szCs w:val="22"/>
        </w:rPr>
        <w:t xml:space="preserve"> </w:t>
      </w:r>
      <w:r w:rsidR="0050736C" w:rsidRPr="00603338">
        <w:rPr>
          <w:rFonts w:ascii="Calibri" w:hAnsi="Calibri" w:cs="Calibri"/>
          <w:szCs w:val="22"/>
        </w:rPr>
        <w:t xml:space="preserve">kultury, </w:t>
      </w:r>
      <w:r w:rsidRPr="00603338">
        <w:rPr>
          <w:rFonts w:ascii="Calibri" w:hAnsi="Calibri" w:cs="Calibri"/>
          <w:szCs w:val="22"/>
        </w:rPr>
        <w:t xml:space="preserve">edukacji, opieki </w:t>
      </w:r>
      <w:r w:rsidR="004D5F92" w:rsidRPr="00603338">
        <w:rPr>
          <w:rFonts w:ascii="Calibri" w:hAnsi="Calibri" w:cs="Calibri"/>
          <w:szCs w:val="22"/>
        </w:rPr>
        <w:t xml:space="preserve">przedszkolnej, </w:t>
      </w:r>
      <w:r w:rsidRPr="00603338">
        <w:rPr>
          <w:rFonts w:ascii="Calibri" w:hAnsi="Calibri" w:cs="Calibri"/>
          <w:szCs w:val="22"/>
        </w:rPr>
        <w:t>zdrowotnej i pomocy społecznej.</w:t>
      </w:r>
    </w:p>
    <w:p w14:paraId="1D7CD9D3" w14:textId="7569ABEE" w:rsidR="00D5390A" w:rsidRPr="00603338" w:rsidRDefault="00D5390A" w:rsidP="004925F8">
      <w:pPr>
        <w:pStyle w:val="standard"/>
        <w:numPr>
          <w:ilvl w:val="0"/>
          <w:numId w:val="17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Na całym obszarze planu obowiązuje zakaz zabudowy wielorodzinnej i szeregowej.</w:t>
      </w:r>
    </w:p>
    <w:p w14:paraId="0774D7BC" w14:textId="15EB5B3F" w:rsidR="00333805" w:rsidRPr="00603338" w:rsidRDefault="002A0A00" w:rsidP="004925F8">
      <w:pPr>
        <w:pStyle w:val="standard"/>
        <w:numPr>
          <w:ilvl w:val="0"/>
          <w:numId w:val="17"/>
        </w:numPr>
        <w:spacing w:line="276" w:lineRule="auto"/>
        <w:rPr>
          <w:rFonts w:ascii="Calibri" w:hAnsi="Calibri" w:cs="Calibri"/>
          <w:szCs w:val="24"/>
        </w:rPr>
      </w:pPr>
      <w:r w:rsidRPr="00603338">
        <w:rPr>
          <w:rFonts w:ascii="Calibri" w:hAnsi="Calibri" w:cs="Calibri"/>
          <w:szCs w:val="22"/>
        </w:rPr>
        <w:lastRenderedPageBreak/>
        <w:t>Ustalenia planu w zakresie dopuszczalnej wysokości zabudowy są określone indywidualnie w przepisach o przeznaczeniu terenów, w Rozdzial</w:t>
      </w:r>
      <w:r w:rsidR="00C0684C" w:rsidRPr="00603338">
        <w:rPr>
          <w:rFonts w:ascii="Calibri" w:hAnsi="Calibri" w:cs="Calibri"/>
          <w:szCs w:val="22"/>
        </w:rPr>
        <w:t xml:space="preserve">e </w:t>
      </w:r>
      <w:r w:rsidR="002F73A5" w:rsidRPr="00603338">
        <w:rPr>
          <w:rFonts w:ascii="Calibri" w:hAnsi="Calibri" w:cs="Calibri"/>
          <w:szCs w:val="22"/>
        </w:rPr>
        <w:t>I</w:t>
      </w:r>
      <w:r w:rsidR="00C0684C" w:rsidRPr="00603338">
        <w:rPr>
          <w:rFonts w:ascii="Calibri" w:hAnsi="Calibri" w:cs="Calibri"/>
          <w:szCs w:val="22"/>
        </w:rPr>
        <w:t>V. Dla obiektów i </w:t>
      </w:r>
      <w:r w:rsidRPr="00603338">
        <w:rPr>
          <w:rFonts w:ascii="Calibri" w:hAnsi="Calibri" w:cs="Calibri"/>
          <w:szCs w:val="22"/>
        </w:rPr>
        <w:t>urządzeń infrastruktury technicznej, w tym telekomunikacyjnej typu maszty, wieże, słupy, kominy itp., plan nie określa dopuszczalnych wysokości.</w:t>
      </w:r>
      <w:r w:rsidR="00333805" w:rsidRPr="00603338">
        <w:rPr>
          <w:rFonts w:ascii="Calibri" w:hAnsi="Calibri" w:cs="Calibri"/>
          <w:szCs w:val="24"/>
        </w:rPr>
        <w:t xml:space="preserve"> </w:t>
      </w:r>
    </w:p>
    <w:p w14:paraId="6780B36E" w14:textId="77777777" w:rsidR="00820D07" w:rsidRPr="00603338" w:rsidRDefault="00CC68A5" w:rsidP="004925F8">
      <w:pPr>
        <w:pStyle w:val="standard"/>
        <w:numPr>
          <w:ilvl w:val="0"/>
          <w:numId w:val="17"/>
        </w:numPr>
        <w:spacing w:line="276" w:lineRule="auto"/>
        <w:rPr>
          <w:rFonts w:cs="Calibri"/>
        </w:rPr>
      </w:pPr>
      <w:r w:rsidRPr="00603338">
        <w:rPr>
          <w:rFonts w:ascii="Calibri" w:hAnsi="Calibri" w:cs="Calibri"/>
          <w:szCs w:val="22"/>
        </w:rPr>
        <w:t>W granicach terenu objętego planem dopuszcza się lokalizowanie nie wyznaczonych na rysunku planu urządzeń i sieci infrastruktury technicznej, pod warunkiem, że ich lokalizacja nie pozostaje w sprzeczności z pozostałymi ustaleniami planu, zgo</w:t>
      </w:r>
      <w:r w:rsidR="00F21B06" w:rsidRPr="00603338">
        <w:rPr>
          <w:rFonts w:ascii="Calibri" w:hAnsi="Calibri" w:cs="Calibri"/>
          <w:szCs w:val="22"/>
        </w:rPr>
        <w:t>dnie z </w:t>
      </w:r>
      <w:r w:rsidRPr="00603338">
        <w:rPr>
          <w:rFonts w:ascii="Calibri" w:hAnsi="Calibri" w:cs="Calibri"/>
          <w:szCs w:val="22"/>
        </w:rPr>
        <w:t>przepisami odrębnymi</w:t>
      </w:r>
      <w:r w:rsidR="00820D07" w:rsidRPr="00603338">
        <w:rPr>
          <w:rFonts w:ascii="Calibri" w:hAnsi="Calibri" w:cs="Calibri"/>
          <w:szCs w:val="22"/>
        </w:rPr>
        <w:t xml:space="preserve">, </w:t>
      </w:r>
      <w:r w:rsidR="00820D07" w:rsidRPr="00603338">
        <w:rPr>
          <w:rFonts w:ascii="Calibri" w:hAnsi="Calibri" w:cs="Calibri"/>
        </w:rPr>
        <w:t>w zakresie infrastruktury komunikacyjnej należy:</w:t>
      </w:r>
    </w:p>
    <w:p w14:paraId="4F706797" w14:textId="77777777" w:rsidR="00820D07" w:rsidRPr="00603338" w:rsidRDefault="00820D07" w:rsidP="004925F8">
      <w:pPr>
        <w:pStyle w:val="Akapitzlist"/>
        <w:numPr>
          <w:ilvl w:val="0"/>
          <w:numId w:val="115"/>
        </w:numPr>
        <w:tabs>
          <w:tab w:val="left" w:pos="357"/>
        </w:tabs>
        <w:spacing w:after="0" w:line="276" w:lineRule="auto"/>
        <w:jc w:val="both"/>
        <w:rPr>
          <w:rFonts w:cs="Calibri"/>
        </w:rPr>
      </w:pPr>
      <w:r w:rsidRPr="00603338">
        <w:rPr>
          <w:rFonts w:cs="Calibri"/>
        </w:rPr>
        <w:t xml:space="preserve">przestrzegać szczegółowych przepisów dotyczących przeciwdziałania i zwalczania zdarzeń awaryjnych, ze szczególnym uwzględnieniem minimalizacji ich szkodliwego oddziaływania na wody podziemne, </w:t>
      </w:r>
    </w:p>
    <w:p w14:paraId="2642E386" w14:textId="77777777" w:rsidR="00820D07" w:rsidRPr="00603338" w:rsidRDefault="00820D07" w:rsidP="004925F8">
      <w:pPr>
        <w:pStyle w:val="standard"/>
        <w:numPr>
          <w:ilvl w:val="0"/>
          <w:numId w:val="11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eastAsia="ArialMT" w:hAnsi="Calibri" w:cs="Calibri"/>
          <w:szCs w:val="22"/>
        </w:rPr>
      </w:pPr>
      <w:r w:rsidRPr="00603338">
        <w:rPr>
          <w:rFonts w:ascii="Calibri" w:hAnsi="Calibri" w:cs="Calibri"/>
        </w:rPr>
        <w:t>racjonalnie stosować właściwe środki przy zimowym utrzymaniu dróg.</w:t>
      </w:r>
    </w:p>
    <w:p w14:paraId="22F9861A" w14:textId="5CC05BE7" w:rsidR="00CC68A5" w:rsidRPr="00603338" w:rsidRDefault="005A5E64" w:rsidP="004925F8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Za zgodne z planem uznaje się wyznaczenie </w:t>
      </w:r>
      <w:r w:rsidR="007F0C7B" w:rsidRPr="00603338">
        <w:rPr>
          <w:rFonts w:ascii="Calibri" w:hAnsi="Calibri" w:cs="Calibri"/>
          <w:szCs w:val="22"/>
        </w:rPr>
        <w:t xml:space="preserve">dróg wewnętrznych, </w:t>
      </w:r>
      <w:r w:rsidRPr="00603338">
        <w:rPr>
          <w:rFonts w:ascii="Calibri" w:hAnsi="Calibri" w:cs="Calibri"/>
          <w:szCs w:val="22"/>
        </w:rPr>
        <w:t xml:space="preserve">dojazdów, ciągów pieszo-jezdnych oraz tras pieszych i rowerowych – nie oznaczonych na rysunku planu, przy zachowaniu wymogów przepisów odrębnych </w:t>
      </w:r>
      <w:r w:rsidR="008F0A14" w:rsidRPr="00603338">
        <w:rPr>
          <w:rFonts w:ascii="Calibri" w:hAnsi="Calibri" w:cs="Calibri"/>
          <w:szCs w:val="22"/>
        </w:rPr>
        <w:t>w zakresie</w:t>
      </w:r>
      <w:r w:rsidR="002C72B8" w:rsidRPr="00603338">
        <w:rPr>
          <w:rFonts w:ascii="Calibri" w:hAnsi="Calibri" w:cs="Calibri"/>
          <w:szCs w:val="22"/>
        </w:rPr>
        <w:t xml:space="preserve"> ochrony gruntów rolnych i </w:t>
      </w:r>
      <w:r w:rsidRPr="00603338">
        <w:rPr>
          <w:rFonts w:ascii="Calibri" w:hAnsi="Calibri" w:cs="Calibri"/>
          <w:szCs w:val="22"/>
        </w:rPr>
        <w:t>leśnych.</w:t>
      </w:r>
    </w:p>
    <w:p w14:paraId="529FEECE" w14:textId="7A2D2341" w:rsidR="00820D07" w:rsidRPr="00603338" w:rsidRDefault="00820D07" w:rsidP="004925F8">
      <w:pPr>
        <w:pStyle w:val="standard"/>
        <w:numPr>
          <w:ilvl w:val="0"/>
          <w:numId w:val="1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  <w:shd w:val="clear" w:color="auto" w:fill="FFFFFF"/>
        </w:rPr>
        <w:t>W zabudowie jednorodzinnej i zagrodowej dopuszcza się  budowę budynku ścianą bez okien i drzwi bezpośrednio przy granicy działki budowlanej lub w odległości  do 1,5 m, od granicy działki budowlanej o szerokości 16 m lub mniejszej - zgodnie z przepisami odrębnymi.</w:t>
      </w:r>
    </w:p>
    <w:p w14:paraId="6BDF0897" w14:textId="6BC9972D" w:rsidR="0057492F" w:rsidRPr="00603338" w:rsidRDefault="0057492F" w:rsidP="004925F8">
      <w:pPr>
        <w:pStyle w:val="standard"/>
        <w:numPr>
          <w:ilvl w:val="0"/>
          <w:numId w:val="17"/>
        </w:numPr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Ustalone planem wskaźniki intensywności zabudowy stosuje się przy realizacji inwestycji w terenach przeznaczonych w planie pod zabudowę; wskaź</w:t>
      </w:r>
      <w:r w:rsidR="005219E0" w:rsidRPr="00603338">
        <w:rPr>
          <w:rFonts w:ascii="Calibri" w:hAnsi="Calibri" w:cs="Calibri"/>
          <w:szCs w:val="22"/>
        </w:rPr>
        <w:t>niki te nie mają zastosowania i </w:t>
      </w:r>
      <w:r w:rsidRPr="00603338">
        <w:rPr>
          <w:rFonts w:ascii="Calibri" w:hAnsi="Calibri" w:cs="Calibri"/>
          <w:szCs w:val="22"/>
        </w:rPr>
        <w:t xml:space="preserve">nie zostały ustalone dla terenów komunikacji i infrastruktury technicznej oraz </w:t>
      </w:r>
      <w:r w:rsidR="00FC23AB" w:rsidRPr="00603338">
        <w:rPr>
          <w:rFonts w:ascii="Calibri" w:hAnsi="Calibri" w:cs="Calibri"/>
          <w:szCs w:val="22"/>
        </w:rPr>
        <w:t>terenów nie</w:t>
      </w:r>
      <w:r w:rsidR="007B6EB7" w:rsidRPr="00603338">
        <w:rPr>
          <w:rFonts w:ascii="Calibri" w:hAnsi="Calibri" w:cs="Calibri"/>
          <w:szCs w:val="22"/>
        </w:rPr>
        <w:t xml:space="preserve"> </w:t>
      </w:r>
      <w:r w:rsidR="00FC23AB" w:rsidRPr="00603338">
        <w:rPr>
          <w:rFonts w:ascii="Calibri" w:hAnsi="Calibri" w:cs="Calibri"/>
          <w:szCs w:val="22"/>
        </w:rPr>
        <w:t>budowlanych, czyli terenów rolnych,</w:t>
      </w:r>
      <w:r w:rsidRPr="00603338">
        <w:rPr>
          <w:rFonts w:ascii="Calibri" w:hAnsi="Calibri" w:cs="Calibri"/>
          <w:szCs w:val="22"/>
        </w:rPr>
        <w:t xml:space="preserve"> w których plan dopuszcza lokalizację obiektów związanych z produkcją rolną</w:t>
      </w:r>
      <w:r w:rsidR="00FC23AB" w:rsidRPr="00603338">
        <w:rPr>
          <w:rFonts w:ascii="Calibri" w:hAnsi="Calibri" w:cs="Calibri"/>
          <w:szCs w:val="22"/>
        </w:rPr>
        <w:t xml:space="preserve"> </w:t>
      </w:r>
      <w:r w:rsidRPr="00603338">
        <w:rPr>
          <w:rFonts w:ascii="Calibri" w:hAnsi="Calibri" w:cs="Calibri"/>
          <w:szCs w:val="22"/>
        </w:rPr>
        <w:t>z dopuszczeniem zabudowy zagrodowej, bądź z dopuszczeniem na określonych warunkach rozbudowy istniejącej zabudowy zagrodowej.</w:t>
      </w:r>
    </w:p>
    <w:p w14:paraId="3BF47E2C" w14:textId="77777777" w:rsidR="004F10B0" w:rsidRPr="00603338" w:rsidRDefault="004F10B0" w:rsidP="004925F8">
      <w:pPr>
        <w:pStyle w:val="standard"/>
        <w:numPr>
          <w:ilvl w:val="0"/>
          <w:numId w:val="17"/>
        </w:numPr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Nie dopuszcza się lokalizowania obiektów o powierzchni sprzedaży przekraczającej 2 000 m</w:t>
      </w:r>
      <w:r w:rsidRPr="00603338">
        <w:rPr>
          <w:rFonts w:ascii="Calibri" w:hAnsi="Calibri" w:cs="Calibri"/>
          <w:szCs w:val="22"/>
          <w:vertAlign w:val="superscript"/>
        </w:rPr>
        <w:t xml:space="preserve">2 </w:t>
      </w:r>
      <w:r w:rsidRPr="00603338">
        <w:rPr>
          <w:rFonts w:ascii="Calibri" w:hAnsi="Calibri" w:cs="Calibri"/>
          <w:szCs w:val="22"/>
        </w:rPr>
        <w:t>.</w:t>
      </w:r>
    </w:p>
    <w:p w14:paraId="42E58505" w14:textId="2C41185A" w:rsidR="00820D07" w:rsidRPr="00603338" w:rsidRDefault="00820D07" w:rsidP="004925F8">
      <w:pPr>
        <w:pStyle w:val="standard"/>
        <w:numPr>
          <w:ilvl w:val="0"/>
          <w:numId w:val="17"/>
        </w:numPr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</w:rPr>
        <w:t>Linie zabudowy dla kondygnacji nadziemnych są tożsame z liniami zabudowy dla kondygnacji podziemnych; linie zabudowy zostały wskazane na rysunku planu.</w:t>
      </w:r>
    </w:p>
    <w:p w14:paraId="6659720E" w14:textId="77777777" w:rsidR="0057492F" w:rsidRPr="00603338" w:rsidRDefault="0057492F" w:rsidP="004925F8">
      <w:pPr>
        <w:pStyle w:val="standard"/>
        <w:numPr>
          <w:ilvl w:val="0"/>
          <w:numId w:val="1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Style w:val="Styl11pt"/>
          <w:rFonts w:ascii="Calibri" w:hAnsi="Calibri" w:cs="Calibri"/>
          <w:szCs w:val="22"/>
        </w:rPr>
      </w:pPr>
      <w:r w:rsidRPr="00603338">
        <w:rPr>
          <w:rFonts w:ascii="Calibri" w:hAnsi="Calibri" w:cs="Calibri"/>
          <w:spacing w:val="-4"/>
          <w:szCs w:val="22"/>
        </w:rPr>
        <w:t xml:space="preserve">Obowiązuje zachowanie </w:t>
      </w:r>
      <w:r w:rsidRPr="00603338">
        <w:rPr>
          <w:rFonts w:ascii="Calibri" w:hAnsi="Calibri" w:cs="Calibri"/>
          <w:szCs w:val="22"/>
        </w:rPr>
        <w:t>ustalonej</w:t>
      </w:r>
      <w:r w:rsidRPr="00603338">
        <w:rPr>
          <w:rFonts w:ascii="Calibri" w:hAnsi="Calibri" w:cs="Calibri"/>
          <w:spacing w:val="-4"/>
          <w:szCs w:val="22"/>
        </w:rPr>
        <w:t xml:space="preserve"> planem kompozycji przestrzennej i wyznaczonych nieprzekraczalnych linii zabudowy; </w:t>
      </w:r>
      <w:r w:rsidRPr="00603338">
        <w:rPr>
          <w:rFonts w:ascii="Calibri" w:eastAsia="TimesNewRoman" w:hAnsi="Calibri" w:cs="Calibri"/>
          <w:szCs w:val="22"/>
        </w:rPr>
        <w:t>w przypadku braku wyznaczenia nieprzekraczalnych linii zabudowy na rysunku planu, sytuowanie budynków powinno się odbywać zgodnie z przepisami odrębnymi.</w:t>
      </w:r>
    </w:p>
    <w:p w14:paraId="223AAE5A" w14:textId="77777777" w:rsidR="00993114" w:rsidRPr="00603338" w:rsidRDefault="00993114" w:rsidP="00993114">
      <w:pPr>
        <w:keepNext/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</w:p>
    <w:p w14:paraId="7F34F5BE" w14:textId="06AA44A3" w:rsidR="00993114" w:rsidRPr="00603338" w:rsidRDefault="00993114" w:rsidP="00993114">
      <w:pPr>
        <w:keepNext/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  <w:r w:rsidRPr="00603338">
        <w:rPr>
          <w:rFonts w:ascii="Calibri" w:eastAsia="TimesNewRoman" w:hAnsi="Calibri" w:cs="Calibri"/>
          <w:b/>
          <w:sz w:val="22"/>
          <w:szCs w:val="22"/>
        </w:rPr>
        <w:t>§8.</w:t>
      </w:r>
    </w:p>
    <w:p w14:paraId="2DC47B0D" w14:textId="77777777" w:rsidR="00993114" w:rsidRPr="00603338" w:rsidRDefault="00993114" w:rsidP="00993114">
      <w:pPr>
        <w:keepNext/>
        <w:spacing w:line="276" w:lineRule="auto"/>
        <w:ind w:firstLine="431"/>
        <w:jc w:val="center"/>
        <w:rPr>
          <w:rFonts w:ascii="Calibri" w:eastAsia="TimesNewRoman" w:hAnsi="Calibri" w:cs="Calibri"/>
          <w:b/>
          <w:sz w:val="22"/>
          <w:szCs w:val="22"/>
        </w:rPr>
      </w:pPr>
      <w:r w:rsidRPr="00603338">
        <w:rPr>
          <w:rFonts w:ascii="Calibri" w:eastAsia="TimesNewRoman" w:hAnsi="Calibri" w:cs="Calibri"/>
          <w:b/>
          <w:sz w:val="22"/>
          <w:szCs w:val="22"/>
        </w:rPr>
        <w:t xml:space="preserve">Zasady ochrony środowiska i przyrody wynikające z przepisów odrębnych, </w:t>
      </w:r>
      <w:r w:rsidRPr="00603338">
        <w:rPr>
          <w:rFonts w:ascii="Calibri" w:eastAsia="TimesNewRoman" w:hAnsi="Calibri" w:cs="Calibri"/>
          <w:b/>
          <w:sz w:val="22"/>
          <w:szCs w:val="22"/>
        </w:rPr>
        <w:br/>
        <w:t xml:space="preserve">prawomocnych rozporządzeń i decyzji </w:t>
      </w:r>
    </w:p>
    <w:p w14:paraId="65B17378" w14:textId="77777777" w:rsidR="00993114" w:rsidRPr="00603338" w:rsidRDefault="00993114" w:rsidP="00993114">
      <w:pPr>
        <w:keepNext/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</w:p>
    <w:p w14:paraId="07390BCE" w14:textId="77777777" w:rsidR="00395156" w:rsidRPr="00603338" w:rsidRDefault="00395156" w:rsidP="004925F8">
      <w:pPr>
        <w:pStyle w:val="standard"/>
        <w:numPr>
          <w:ilvl w:val="0"/>
          <w:numId w:val="24"/>
        </w:numPr>
        <w:spacing w:line="276" w:lineRule="auto"/>
        <w:rPr>
          <w:rFonts w:ascii="Calibri" w:eastAsia="TimesNewRoman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Zgodnie z przepisami odrębnymi wskazuje się na rysunku planu obszar podlegający ochronie przyrody na podstawie przepisów odrębnych:</w:t>
      </w:r>
    </w:p>
    <w:p w14:paraId="32868EC4" w14:textId="77777777" w:rsidR="00395156" w:rsidRPr="00603338" w:rsidRDefault="00395156" w:rsidP="004925F8">
      <w:pPr>
        <w:pStyle w:val="standard"/>
        <w:numPr>
          <w:ilvl w:val="1"/>
          <w:numId w:val="24"/>
        </w:numPr>
        <w:tabs>
          <w:tab w:val="clear" w:pos="567"/>
        </w:tabs>
        <w:spacing w:line="276" w:lineRule="auto"/>
        <w:ind w:left="714" w:hanging="357"/>
        <w:rPr>
          <w:rFonts w:ascii="Calibri" w:eastAsia="TimesNewRoman" w:hAnsi="Calibri" w:cs="Calibri"/>
          <w:szCs w:val="22"/>
        </w:rPr>
      </w:pPr>
      <w:proofErr w:type="spellStart"/>
      <w:r w:rsidRPr="00603338">
        <w:rPr>
          <w:rFonts w:ascii="Calibri" w:hAnsi="Calibri" w:cs="Calibri"/>
          <w:szCs w:val="22"/>
        </w:rPr>
        <w:t>Południowomałopolski</w:t>
      </w:r>
      <w:proofErr w:type="spellEnd"/>
      <w:r w:rsidRPr="00603338">
        <w:rPr>
          <w:rFonts w:ascii="Calibri" w:hAnsi="Calibri" w:cs="Calibri"/>
          <w:szCs w:val="22"/>
        </w:rPr>
        <w:t xml:space="preserve"> Obszar Chronionego Krajobrazu, który </w:t>
      </w:r>
      <w:r w:rsidRPr="00603338">
        <w:rPr>
          <w:rFonts w:ascii="Calibri" w:eastAsia="TimesNewRoman" w:hAnsi="Calibri" w:cs="Calibri"/>
          <w:szCs w:val="22"/>
        </w:rPr>
        <w:t xml:space="preserve">obejmuje cały obszar planu; w obszarze planu obowiązują zakazy, nakazy i przyjęte zwolnienia od zakazów ustalone w </w:t>
      </w:r>
      <w:r w:rsidRPr="00603338">
        <w:rPr>
          <w:rFonts w:ascii="Calibri" w:hAnsi="Calibri" w:cs="Calibri"/>
          <w:szCs w:val="22"/>
        </w:rPr>
        <w:t xml:space="preserve">Uchwale Sejmiku Województwa Małopolskiego Nr XX/274/20 z dnia 27 kwietnia 2020 roku w/s </w:t>
      </w:r>
      <w:proofErr w:type="spellStart"/>
      <w:r w:rsidRPr="00603338">
        <w:rPr>
          <w:rFonts w:ascii="Calibri" w:hAnsi="Calibri" w:cs="Calibri"/>
          <w:szCs w:val="22"/>
        </w:rPr>
        <w:t>Południowomałopolskiego</w:t>
      </w:r>
      <w:proofErr w:type="spellEnd"/>
      <w:r w:rsidRPr="00603338">
        <w:rPr>
          <w:rFonts w:ascii="Calibri" w:hAnsi="Calibri" w:cs="Calibri"/>
          <w:szCs w:val="22"/>
        </w:rPr>
        <w:t xml:space="preserve"> Obszaru Chronionego Krajobrazu, w tym zakaz realizacji przedsięwzięć mogących znacząco oddziaływać na środowisko w rozumieniu przepisów ustawy z dnia 3 października 2008 r. o udostępnianiu informacji o środowisku i jego ochronie, udziale społeczeństwa w ochronie środowiska oraz o ocenach oddziaływania na środowisko</w:t>
      </w:r>
      <w:r w:rsidRPr="00603338">
        <w:rPr>
          <w:rFonts w:ascii="Calibri" w:eastAsia="ArialMT" w:hAnsi="Calibri" w:cs="Calibri"/>
          <w:szCs w:val="22"/>
        </w:rPr>
        <w:t>;</w:t>
      </w:r>
    </w:p>
    <w:p w14:paraId="6F1FC021" w14:textId="77777777" w:rsidR="00395156" w:rsidRPr="00603338" w:rsidRDefault="00395156" w:rsidP="004925F8">
      <w:pPr>
        <w:pStyle w:val="standard"/>
        <w:numPr>
          <w:ilvl w:val="1"/>
          <w:numId w:val="24"/>
        </w:numPr>
        <w:tabs>
          <w:tab w:val="clear" w:pos="567"/>
        </w:tabs>
        <w:spacing w:line="276" w:lineRule="auto"/>
        <w:ind w:left="714" w:hanging="357"/>
        <w:rPr>
          <w:rFonts w:ascii="Calibri" w:eastAsia="TimesNewRoman" w:hAnsi="Calibri" w:cs="Calibri"/>
          <w:szCs w:val="22"/>
        </w:rPr>
      </w:pPr>
      <w:r w:rsidRPr="00603338">
        <w:rPr>
          <w:rFonts w:ascii="Calibri" w:eastAsia="TimesNewRoman" w:hAnsi="Calibri" w:cs="Calibri"/>
          <w:szCs w:val="22"/>
        </w:rPr>
        <w:lastRenderedPageBreak/>
        <w:t xml:space="preserve">fragmenty </w:t>
      </w:r>
      <w:r w:rsidRPr="00603338">
        <w:rPr>
          <w:rFonts w:ascii="Calibri" w:hAnsi="Calibri" w:cs="Calibri"/>
          <w:szCs w:val="22"/>
        </w:rPr>
        <w:t>obszaru</w:t>
      </w:r>
      <w:r w:rsidRPr="00603338">
        <w:rPr>
          <w:rFonts w:ascii="Calibri" w:eastAsia="TimesNewRoman" w:hAnsi="Calibri" w:cs="Calibri"/>
          <w:szCs w:val="22"/>
        </w:rPr>
        <w:t xml:space="preserve"> Natura 2000 PLH120018 „Ostoja Gorczańska” – w obszarze Natura 2000 zabrania się podejmowania działań mogących w istotny sposób pogorszyć stan siedlisk przyrodniczych oraz siedlisk gatunków roślin i zwierząt, a także w znaczący sposób wpływać negatywnie na gatunki, dla których ochrony został wyznaczony obszar Natura 2000 oraz pogorszyć integralność obszaru Natura 2000 lub jego powiązania z innymi obszarami; zasady ochrony terenów położonych w granicach obszaru Natura 2000 określają przepisy aktów ustanawiających ich prawną ochronę.</w:t>
      </w:r>
    </w:p>
    <w:p w14:paraId="5A24DF6C" w14:textId="57B41AE5" w:rsidR="00993114" w:rsidRPr="00603338" w:rsidRDefault="00993114" w:rsidP="004925F8">
      <w:pPr>
        <w:pStyle w:val="standard"/>
        <w:numPr>
          <w:ilvl w:val="0"/>
          <w:numId w:val="2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eastAsia="ArialMT" w:hAnsi="Calibri" w:cs="Calibri"/>
          <w:szCs w:val="22"/>
        </w:rPr>
        <w:t>Na rysunku planu została wskazana o</w:t>
      </w:r>
      <w:r w:rsidRPr="00603338">
        <w:rPr>
          <w:rFonts w:ascii="Calibri" w:hAnsi="Calibri" w:cs="Calibri"/>
          <w:bCs/>
          <w:szCs w:val="22"/>
        </w:rPr>
        <w:t>tulina Gorczańskiego Parku Narodowego</w:t>
      </w:r>
      <w:r w:rsidR="00E56106" w:rsidRPr="00603338">
        <w:rPr>
          <w:rFonts w:ascii="Calibri" w:hAnsi="Calibri" w:cs="Calibri"/>
          <w:bCs/>
          <w:szCs w:val="22"/>
        </w:rPr>
        <w:t>, obejmująca cały obszar planu</w:t>
      </w:r>
      <w:r w:rsidRPr="00603338">
        <w:rPr>
          <w:rFonts w:ascii="Calibri" w:hAnsi="Calibri" w:cs="Calibri"/>
          <w:szCs w:val="22"/>
        </w:rPr>
        <w:t>; ustala się następujące zasady ochrony:</w:t>
      </w:r>
    </w:p>
    <w:p w14:paraId="539C08C7" w14:textId="77777777" w:rsidR="00993114" w:rsidRPr="00603338" w:rsidRDefault="00993114" w:rsidP="004925F8">
      <w:pPr>
        <w:numPr>
          <w:ilvl w:val="0"/>
          <w:numId w:val="10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obowiązują przepisy aktów ustanawiających ochronę prawną otuliny,</w:t>
      </w:r>
    </w:p>
    <w:p w14:paraId="24098C44" w14:textId="77777777" w:rsidR="00993114" w:rsidRPr="00603338" w:rsidRDefault="00993114" w:rsidP="004925F8">
      <w:pPr>
        <w:numPr>
          <w:ilvl w:val="0"/>
          <w:numId w:val="10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zakazuje się prowadzenia wszelkich działań, które mogłyby zagrażać wartościom przyrodniczym, historycznym i kulturowym Parku.</w:t>
      </w:r>
    </w:p>
    <w:p w14:paraId="1D56DB9B" w14:textId="6C6B2C98" w:rsidR="00993114" w:rsidRPr="00603338" w:rsidRDefault="008D5667" w:rsidP="004925F8">
      <w:pPr>
        <w:pStyle w:val="standard"/>
        <w:numPr>
          <w:ilvl w:val="0"/>
          <w:numId w:val="2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eastAsia="ArialMT" w:hAnsi="Calibri" w:cs="Calibri"/>
          <w:szCs w:val="22"/>
        </w:rPr>
      </w:pPr>
      <w:r w:rsidRPr="00603338">
        <w:rPr>
          <w:rFonts w:ascii="Calibri" w:eastAsia="ArialMT" w:hAnsi="Calibri" w:cs="Calibri"/>
          <w:szCs w:val="22"/>
        </w:rPr>
        <w:t>O</w:t>
      </w:r>
      <w:r w:rsidR="00D54FDC" w:rsidRPr="00603338">
        <w:rPr>
          <w:rFonts w:ascii="Calibri" w:eastAsia="ArialMT" w:hAnsi="Calibri" w:cs="Calibri"/>
          <w:szCs w:val="22"/>
        </w:rPr>
        <w:t xml:space="preserve">bszar planu znajduje się w granicach </w:t>
      </w:r>
      <w:r w:rsidR="004E4D98" w:rsidRPr="00603338">
        <w:rPr>
          <w:rFonts w:ascii="Calibri" w:eastAsia="ArialMT" w:hAnsi="Calibri" w:cs="Calibri"/>
          <w:szCs w:val="22"/>
        </w:rPr>
        <w:t xml:space="preserve">głównego </w:t>
      </w:r>
      <w:r w:rsidR="00993114" w:rsidRPr="00603338">
        <w:rPr>
          <w:rFonts w:ascii="Calibri" w:eastAsia="ArialMT" w:hAnsi="Calibri" w:cs="Calibri"/>
          <w:szCs w:val="22"/>
        </w:rPr>
        <w:t xml:space="preserve">zbiornika wód podziemnych </w:t>
      </w:r>
      <w:r w:rsidRPr="00603338">
        <w:rPr>
          <w:rFonts w:ascii="Calibri" w:hAnsi="Calibri" w:cs="Calibri"/>
          <w:szCs w:val="22"/>
        </w:rPr>
        <w:t>GZWP Nr 439 „Zbiornik Warstw Magura (Gorce)”</w:t>
      </w:r>
      <w:r w:rsidR="00D54FDC" w:rsidRPr="00603338">
        <w:rPr>
          <w:rFonts w:ascii="Calibri" w:hAnsi="Calibri" w:cs="Calibri"/>
          <w:szCs w:val="22"/>
        </w:rPr>
        <w:t>,</w:t>
      </w:r>
      <w:r w:rsidR="00993114" w:rsidRPr="00603338">
        <w:rPr>
          <w:rFonts w:ascii="Calibri" w:eastAsia="ArialMT" w:hAnsi="Calibri" w:cs="Calibri"/>
          <w:szCs w:val="22"/>
        </w:rPr>
        <w:t xml:space="preserve"> </w:t>
      </w:r>
      <w:r w:rsidR="00FC1BE0" w:rsidRPr="00603338">
        <w:rPr>
          <w:rFonts w:ascii="Calibri" w:eastAsia="ArialMT" w:hAnsi="Calibri" w:cs="Calibri"/>
          <w:szCs w:val="22"/>
        </w:rPr>
        <w:t xml:space="preserve">w granicach zbiornika, wskazanych na rysunku planu, </w:t>
      </w:r>
      <w:bookmarkStart w:id="2" w:name="_Hlk136246802"/>
      <w:r w:rsidR="00FC1BE0" w:rsidRPr="00603338">
        <w:rPr>
          <w:rFonts w:ascii="Calibri" w:eastAsia="ArialMT" w:hAnsi="Calibri" w:cs="Calibri"/>
          <w:szCs w:val="22"/>
        </w:rPr>
        <w:t>obowiązują przepisy odrębne.</w:t>
      </w:r>
      <w:bookmarkEnd w:id="2"/>
    </w:p>
    <w:p w14:paraId="3C1367AC" w14:textId="77777777" w:rsidR="0046113F" w:rsidRPr="00603338" w:rsidRDefault="0046113F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F7D1836" w14:textId="1BF82911" w:rsidR="00417161" w:rsidRPr="00603338" w:rsidRDefault="00417161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>§</w:t>
      </w:r>
      <w:r w:rsidR="00993114" w:rsidRPr="00603338">
        <w:rPr>
          <w:rFonts w:ascii="Calibri" w:hAnsi="Calibri" w:cs="Calibri"/>
          <w:b/>
          <w:bCs/>
          <w:sz w:val="22"/>
          <w:szCs w:val="22"/>
        </w:rPr>
        <w:t>9</w:t>
      </w:r>
      <w:r w:rsidRPr="00603338">
        <w:rPr>
          <w:rFonts w:ascii="Calibri" w:hAnsi="Calibri" w:cs="Calibri"/>
          <w:b/>
          <w:bCs/>
          <w:sz w:val="22"/>
          <w:szCs w:val="22"/>
        </w:rPr>
        <w:t>.</w:t>
      </w:r>
    </w:p>
    <w:p w14:paraId="0F0CBE46" w14:textId="6A458AEB" w:rsidR="00A3248D" w:rsidRPr="00603338" w:rsidRDefault="00A3248D" w:rsidP="00AB494B">
      <w:pPr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  <w:r w:rsidRPr="00603338">
        <w:rPr>
          <w:rFonts w:ascii="Calibri" w:eastAsia="TimesNewRoman" w:hAnsi="Calibri" w:cs="Calibri"/>
          <w:b/>
          <w:sz w:val="22"/>
          <w:szCs w:val="22"/>
        </w:rPr>
        <w:t>Zasady ochrony środowiska, przyrody i krajobrazu</w:t>
      </w:r>
    </w:p>
    <w:p w14:paraId="08EF3FBA" w14:textId="77777777" w:rsidR="00A3248D" w:rsidRPr="00603338" w:rsidRDefault="00A3248D" w:rsidP="00AB494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D16AA95" w14:textId="31F8F4F2" w:rsidR="00417161" w:rsidRPr="00603338" w:rsidRDefault="00417161" w:rsidP="004925F8">
      <w:pPr>
        <w:pStyle w:val="standard"/>
        <w:numPr>
          <w:ilvl w:val="0"/>
          <w:numId w:val="2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W zakresie ochrony środowiska</w:t>
      </w:r>
      <w:r w:rsidR="00B9332C" w:rsidRPr="00603338">
        <w:rPr>
          <w:rFonts w:ascii="Calibri" w:hAnsi="Calibri" w:cs="Calibri"/>
          <w:szCs w:val="22"/>
        </w:rPr>
        <w:t>,</w:t>
      </w:r>
      <w:r w:rsidR="00925F50" w:rsidRPr="00603338">
        <w:rPr>
          <w:rFonts w:ascii="Calibri" w:hAnsi="Calibri" w:cs="Calibri"/>
          <w:szCs w:val="22"/>
        </w:rPr>
        <w:t xml:space="preserve"> </w:t>
      </w:r>
      <w:r w:rsidRPr="00603338">
        <w:rPr>
          <w:rFonts w:ascii="Calibri" w:hAnsi="Calibri" w:cs="Calibri"/>
          <w:szCs w:val="22"/>
        </w:rPr>
        <w:t xml:space="preserve">przyrody </w:t>
      </w:r>
      <w:r w:rsidR="00B9332C" w:rsidRPr="00603338">
        <w:rPr>
          <w:rFonts w:ascii="Calibri" w:hAnsi="Calibri" w:cs="Calibri"/>
          <w:szCs w:val="22"/>
        </w:rPr>
        <w:t xml:space="preserve">i krajobrazu </w:t>
      </w:r>
      <w:r w:rsidRPr="00603338">
        <w:rPr>
          <w:rFonts w:ascii="Calibri" w:hAnsi="Calibri" w:cs="Calibri"/>
          <w:szCs w:val="22"/>
        </w:rPr>
        <w:t>ustala się:</w:t>
      </w:r>
    </w:p>
    <w:p w14:paraId="399ADD3D" w14:textId="5372893F" w:rsidR="00417161" w:rsidRPr="00603338" w:rsidRDefault="00993114" w:rsidP="004925F8">
      <w:pPr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nakazy</w:t>
      </w:r>
      <w:r w:rsidR="00417161" w:rsidRPr="00603338">
        <w:rPr>
          <w:rFonts w:ascii="Calibri" w:hAnsi="Calibri" w:cs="Calibri"/>
          <w:sz w:val="22"/>
          <w:szCs w:val="22"/>
        </w:rPr>
        <w:t>:</w:t>
      </w:r>
    </w:p>
    <w:p w14:paraId="7D07B1E2" w14:textId="5C80AA81" w:rsidR="00B9332C" w:rsidRPr="00603338" w:rsidRDefault="00B9332C" w:rsidP="004925F8">
      <w:pPr>
        <w:numPr>
          <w:ilvl w:val="0"/>
          <w:numId w:val="4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zagospodarowania gruntów w terenach przeznaczonych do zainwestowania zgodnie z ustaleniami planu </w:t>
      </w:r>
      <w:r w:rsidR="00E56106" w:rsidRPr="00603338">
        <w:rPr>
          <w:rFonts w:ascii="Calibri" w:eastAsia="TimesNewRoman" w:hAnsi="Calibri" w:cs="Calibri"/>
          <w:sz w:val="22"/>
          <w:szCs w:val="22"/>
        </w:rPr>
        <w:t>–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wskaźnikami powierzchni biologicznie czynnej, wskaźnikami powierzchni zabudowy oraz wskaźnikami intensywności zabudowy, wyznaczonymi dla poszczególnych kategorii terenów,</w:t>
      </w:r>
    </w:p>
    <w:p w14:paraId="7E26DF56" w14:textId="413CC7E7" w:rsidR="00B9332C" w:rsidRPr="00603338" w:rsidRDefault="00B9332C" w:rsidP="004925F8">
      <w:pPr>
        <w:numPr>
          <w:ilvl w:val="0"/>
          <w:numId w:val="4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ochrony walorów przyrodniczych poprzez zachowanie, pielęgnację, uzupełnienia  i cięcia sanitarne różnych form zieleni: nieurządzonej, urządzonej, użytków rolnych i zieleni nadrzecznej, ze szczególnym uwzględnieniem dolin</w:t>
      </w:r>
      <w:r w:rsidR="009C159C" w:rsidRPr="00603338">
        <w:rPr>
          <w:rFonts w:ascii="Calibri" w:eastAsia="TimesNewRoman" w:hAnsi="Calibri" w:cs="Calibri"/>
          <w:sz w:val="22"/>
          <w:szCs w:val="22"/>
        </w:rPr>
        <w:t>y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rzek</w:t>
      </w:r>
      <w:r w:rsidR="009C159C" w:rsidRPr="00603338">
        <w:rPr>
          <w:rFonts w:ascii="Calibri" w:eastAsia="TimesNewRoman" w:hAnsi="Calibri" w:cs="Calibri"/>
          <w:sz w:val="22"/>
          <w:szCs w:val="22"/>
        </w:rPr>
        <w:t>i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Dunaj</w:t>
      </w:r>
      <w:r w:rsidR="009C159C" w:rsidRPr="00603338">
        <w:rPr>
          <w:rFonts w:ascii="Calibri" w:eastAsia="TimesNewRoman" w:hAnsi="Calibri" w:cs="Calibri"/>
          <w:sz w:val="22"/>
          <w:szCs w:val="22"/>
        </w:rPr>
        <w:t>e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c w celu zachowania ciągłości powiązań przyrodniczych wyznaczonych o zasięgu określonym na rysunku planu, </w:t>
      </w:r>
    </w:p>
    <w:p w14:paraId="05262F1A" w14:textId="47395962" w:rsidR="00417161" w:rsidRPr="00603338" w:rsidRDefault="00417161" w:rsidP="004925F8">
      <w:pPr>
        <w:numPr>
          <w:ilvl w:val="0"/>
          <w:numId w:val="4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ochrony istniejących </w:t>
      </w:r>
      <w:proofErr w:type="spellStart"/>
      <w:r w:rsidRPr="00603338">
        <w:rPr>
          <w:rFonts w:ascii="Calibri" w:eastAsia="TimesNewRoman" w:hAnsi="Calibri" w:cs="Calibri"/>
          <w:sz w:val="22"/>
          <w:szCs w:val="22"/>
        </w:rPr>
        <w:t>zadrzewień</w:t>
      </w:r>
      <w:proofErr w:type="spellEnd"/>
      <w:r w:rsidRPr="00603338">
        <w:rPr>
          <w:rFonts w:ascii="Calibri" w:eastAsia="TimesNewRoman" w:hAnsi="Calibri" w:cs="Calibri"/>
          <w:sz w:val="22"/>
          <w:szCs w:val="22"/>
        </w:rPr>
        <w:t xml:space="preserve">, pielęgnacji i uzupełnień </w:t>
      </w:r>
      <w:proofErr w:type="spellStart"/>
      <w:r w:rsidRPr="00603338">
        <w:rPr>
          <w:rFonts w:ascii="Calibri" w:eastAsia="TimesNewRoman" w:hAnsi="Calibri" w:cs="Calibri"/>
          <w:sz w:val="22"/>
          <w:szCs w:val="22"/>
        </w:rPr>
        <w:t>nasadzeń</w:t>
      </w:r>
      <w:proofErr w:type="spellEnd"/>
      <w:r w:rsidRPr="00603338">
        <w:rPr>
          <w:rFonts w:ascii="Calibri" w:eastAsia="TimesNewRoman" w:hAnsi="Calibri" w:cs="Calibri"/>
          <w:sz w:val="22"/>
          <w:szCs w:val="22"/>
        </w:rPr>
        <w:t xml:space="preserve"> w celu ochrony gleb przed erozją w terenach oznaczonych symbolem Z</w:t>
      </w:r>
      <w:r w:rsidR="004E5603" w:rsidRPr="00603338">
        <w:rPr>
          <w:rFonts w:ascii="Calibri" w:eastAsia="TimesNewRoman" w:hAnsi="Calibri" w:cs="Calibri"/>
          <w:sz w:val="22"/>
          <w:szCs w:val="22"/>
        </w:rPr>
        <w:t>N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– tereny zieleni nieurządzonej, lokalnej ochrony powiązań przyrodniczych</w:t>
      </w:r>
      <w:r w:rsidR="00F93098" w:rsidRPr="00603338">
        <w:rPr>
          <w:rFonts w:ascii="Calibri" w:eastAsia="TimesNewRoman" w:hAnsi="Calibri" w:cs="Calibri"/>
          <w:sz w:val="22"/>
          <w:szCs w:val="22"/>
        </w:rPr>
        <w:t>,</w:t>
      </w:r>
    </w:p>
    <w:p w14:paraId="24E9A5EE" w14:textId="09FA64E0" w:rsidR="00417161" w:rsidRPr="00603338" w:rsidRDefault="00417161" w:rsidP="004925F8">
      <w:pPr>
        <w:numPr>
          <w:ilvl w:val="0"/>
          <w:numId w:val="4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ochrony przed osuszeniem małych i okresowych zbiorników wodnych,</w:t>
      </w:r>
    </w:p>
    <w:p w14:paraId="328F58C1" w14:textId="62B8B579" w:rsidR="00417161" w:rsidRPr="00603338" w:rsidRDefault="00417161" w:rsidP="004925F8">
      <w:pPr>
        <w:widowControl w:val="0"/>
        <w:numPr>
          <w:ilvl w:val="0"/>
          <w:numId w:val="4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ochrony obudowy biologicznej rzek i potoków,</w:t>
      </w:r>
      <w:r w:rsidR="00F21B06" w:rsidRPr="00603338">
        <w:rPr>
          <w:rFonts w:ascii="Calibri" w:hAnsi="Calibri" w:cs="Calibri"/>
          <w:sz w:val="22"/>
          <w:szCs w:val="22"/>
        </w:rPr>
        <w:t xml:space="preserve"> ujawnionych i nieujawnionych z </w:t>
      </w:r>
      <w:r w:rsidRPr="00603338">
        <w:rPr>
          <w:rFonts w:ascii="Calibri" w:hAnsi="Calibri" w:cs="Calibri"/>
          <w:sz w:val="22"/>
          <w:szCs w:val="22"/>
        </w:rPr>
        <w:t>nazwy na rysunku planu, przed zniszczeniem i przerwaniem ciągłości oraz zmianami stosunków wodnych,</w:t>
      </w:r>
      <w:r w:rsidR="005E78DA" w:rsidRPr="00603338">
        <w:rPr>
          <w:rFonts w:ascii="Calibri" w:hAnsi="Calibri" w:cs="Calibri"/>
          <w:sz w:val="22"/>
          <w:szCs w:val="22"/>
        </w:rPr>
        <w:t xml:space="preserve"> </w:t>
      </w:r>
    </w:p>
    <w:p w14:paraId="2F05F07A" w14:textId="77777777" w:rsidR="00B9332C" w:rsidRPr="00603338" w:rsidRDefault="00B9332C" w:rsidP="004925F8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="Calibri"/>
        </w:rPr>
      </w:pPr>
      <w:r w:rsidRPr="00603338">
        <w:rPr>
          <w:rFonts w:cs="Calibri"/>
        </w:rPr>
        <w:t>ochrony rowów odwadniających zgodnie z przepisami odrębnymi,</w:t>
      </w:r>
    </w:p>
    <w:p w14:paraId="404CADEB" w14:textId="77777777" w:rsidR="00417161" w:rsidRPr="00603338" w:rsidRDefault="00417161" w:rsidP="004925F8">
      <w:pPr>
        <w:widowControl w:val="0"/>
        <w:numPr>
          <w:ilvl w:val="0"/>
          <w:numId w:val="4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dbałości o płynność przepływu wód w rzekach, potokach, rowach wodnych i przydrożnych oraz o drożność przepustów,</w:t>
      </w:r>
    </w:p>
    <w:p w14:paraId="58B8E6FD" w14:textId="60EB5145" w:rsidR="00417161" w:rsidRPr="00603338" w:rsidRDefault="00417161" w:rsidP="004925F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dopuszczenia w obrębie rzek i potoków </w:t>
      </w:r>
      <w:r w:rsidR="000C2187" w:rsidRPr="00603338">
        <w:rPr>
          <w:rFonts w:ascii="Calibri" w:hAnsi="Calibri" w:cs="Calibri"/>
          <w:sz w:val="22"/>
          <w:szCs w:val="22"/>
        </w:rPr>
        <w:t xml:space="preserve">wszelkich </w:t>
      </w:r>
      <w:r w:rsidR="00266F56" w:rsidRPr="00603338">
        <w:rPr>
          <w:rFonts w:ascii="Calibri" w:hAnsi="Calibri" w:cs="Calibri"/>
          <w:sz w:val="22"/>
          <w:szCs w:val="22"/>
        </w:rPr>
        <w:t>działań i</w:t>
      </w:r>
      <w:r w:rsidRPr="00603338">
        <w:rPr>
          <w:rFonts w:ascii="Calibri" w:hAnsi="Calibri" w:cs="Calibri"/>
          <w:sz w:val="22"/>
          <w:szCs w:val="22"/>
        </w:rPr>
        <w:t xml:space="preserve"> zabezpieczeń przeciwpowodziowych, </w:t>
      </w:r>
      <w:r w:rsidR="00266F56" w:rsidRPr="00603338">
        <w:rPr>
          <w:rFonts w:ascii="Calibri" w:hAnsi="Calibri" w:cs="Calibri"/>
          <w:sz w:val="22"/>
          <w:szCs w:val="22"/>
        </w:rPr>
        <w:t>zgodnie z przepisami odrębnymi,</w:t>
      </w:r>
    </w:p>
    <w:p w14:paraId="411C3C79" w14:textId="77777777" w:rsidR="00B9332C" w:rsidRPr="00603338" w:rsidRDefault="00B9332C" w:rsidP="004925F8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="Calibri"/>
        </w:rPr>
      </w:pPr>
      <w:r w:rsidRPr="00603338">
        <w:rPr>
          <w:rFonts w:eastAsiaTheme="minorHAnsi" w:cs="Calibri"/>
        </w:rPr>
        <w:t>utrzymania</w:t>
      </w:r>
      <w:r w:rsidRPr="00603338">
        <w:rPr>
          <w:rFonts w:cs="Calibri"/>
        </w:rPr>
        <w:t xml:space="preserve"> i rozbudowy systemu odprowadzania ścieków sanitarnych oraz opadowych, zgodnie z przepisami odrębnymi,</w:t>
      </w:r>
    </w:p>
    <w:p w14:paraId="488250DA" w14:textId="77777777" w:rsidR="000C2187" w:rsidRPr="00603338" w:rsidRDefault="000C2187" w:rsidP="004925F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dopuszczenia odbudowy i remontów urządzeń m</w:t>
      </w:r>
      <w:r w:rsidR="00F21B06" w:rsidRPr="00603338">
        <w:rPr>
          <w:rFonts w:ascii="Calibri" w:hAnsi="Calibri" w:cs="Calibri"/>
          <w:sz w:val="22"/>
          <w:szCs w:val="22"/>
        </w:rPr>
        <w:t>elioracji wodnych, w zakresie i </w:t>
      </w:r>
      <w:r w:rsidRPr="00603338">
        <w:rPr>
          <w:rFonts w:ascii="Calibri" w:hAnsi="Calibri" w:cs="Calibri"/>
          <w:sz w:val="22"/>
          <w:szCs w:val="22"/>
        </w:rPr>
        <w:t>rozmiarze wynikającym z potrzeb zabezpieczenia przeciwpowodziowego,</w:t>
      </w:r>
    </w:p>
    <w:p w14:paraId="75674977" w14:textId="2B09A241" w:rsidR="00B9332C" w:rsidRPr="00603338" w:rsidRDefault="00B9332C" w:rsidP="004925F8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="Calibri"/>
        </w:rPr>
      </w:pPr>
      <w:r w:rsidRPr="00603338">
        <w:rPr>
          <w:rFonts w:eastAsiaTheme="minorHAnsi" w:cs="Calibri"/>
        </w:rPr>
        <w:lastRenderedPageBreak/>
        <w:t>prowadzenia</w:t>
      </w:r>
      <w:r w:rsidRPr="00603338">
        <w:rPr>
          <w:rFonts w:cs="Calibri"/>
        </w:rPr>
        <w:t xml:space="preserve"> gospodarki odpadami zgodnie z obowiązującymi przepisami ponadlokalnymi oraz regulacjami obowiązującymi w gminie Nowy Targ, z uwzględnieniem segregacji odpadów u źródeł ich powstania, z jednoczesnym wyodrębnieniem odpadów niebezpiecznych,</w:t>
      </w:r>
    </w:p>
    <w:p w14:paraId="167A502C" w14:textId="77777777" w:rsidR="00B9332C" w:rsidRPr="00603338" w:rsidRDefault="00B9332C" w:rsidP="004925F8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="Calibri"/>
        </w:rPr>
      </w:pPr>
      <w:r w:rsidRPr="00603338">
        <w:rPr>
          <w:rFonts w:cs="Calibri"/>
        </w:rPr>
        <w:t xml:space="preserve"> </w:t>
      </w:r>
      <w:r w:rsidRPr="00603338">
        <w:rPr>
          <w:rFonts w:eastAsiaTheme="minorHAnsi" w:cs="Calibri"/>
        </w:rPr>
        <w:t>budowy</w:t>
      </w:r>
      <w:r w:rsidRPr="00603338">
        <w:rPr>
          <w:rFonts w:cs="Calibri"/>
        </w:rPr>
        <w:t xml:space="preserve"> i lokalizacji urządzeń i sieci infrastruktury elektroenergetyki i telekomunikacji zgodnie z wymogami określonymi w przepisach odrębnych, </w:t>
      </w:r>
    </w:p>
    <w:p w14:paraId="6D626ECA" w14:textId="77777777" w:rsidR="00B9332C" w:rsidRPr="00603338" w:rsidRDefault="00B9332C" w:rsidP="004925F8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="Calibri"/>
        </w:rPr>
      </w:pPr>
      <w:r w:rsidRPr="00603338">
        <w:rPr>
          <w:rFonts w:eastAsiaTheme="minorHAnsi" w:cs="Calibri"/>
        </w:rPr>
        <w:t>zachowania</w:t>
      </w:r>
      <w:r w:rsidRPr="00603338">
        <w:rPr>
          <w:rFonts w:cs="Calibri"/>
        </w:rPr>
        <w:t xml:space="preserve"> zasady, aby prowadzona działalność nie powodowała przekroczenia obowiązujących standardów jakości środowiska,</w:t>
      </w:r>
    </w:p>
    <w:p w14:paraId="4A4311EB" w14:textId="722380DF" w:rsidR="00417161" w:rsidRPr="00603338" w:rsidRDefault="00417161" w:rsidP="004925F8">
      <w:pPr>
        <w:numPr>
          <w:ilvl w:val="0"/>
          <w:numId w:val="4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pokrycia potrzeb cieplnych nowych budynków w oparciu o ekologiczne źródła ciepła (w tym energię elektryczną, paliwa ekologiczne, alternatywne źródła energii) oraz dopuszczone prawem urządzenia grzewcze nowej generacji </w:t>
      </w:r>
      <w:r w:rsidR="00242A45" w:rsidRPr="00603338">
        <w:rPr>
          <w:rFonts w:ascii="Calibri" w:eastAsia="TimesNewRoman" w:hAnsi="Calibri" w:cs="Calibri"/>
          <w:sz w:val="22"/>
          <w:szCs w:val="22"/>
        </w:rPr>
        <w:t>–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spełniające</w:t>
      </w:r>
      <w:r w:rsidR="005E78DA" w:rsidRPr="00603338">
        <w:rPr>
          <w:rFonts w:ascii="Calibri" w:hAnsi="Calibri" w:cs="Calibri"/>
          <w:sz w:val="22"/>
          <w:szCs w:val="22"/>
        </w:rPr>
        <w:t xml:space="preserve"> </w:t>
      </w:r>
      <w:r w:rsidR="00D032C5" w:rsidRPr="00603338">
        <w:rPr>
          <w:rFonts w:ascii="Calibri" w:hAnsi="Calibri" w:cs="Calibri"/>
          <w:sz w:val="22"/>
          <w:szCs w:val="22"/>
        </w:rPr>
        <w:t xml:space="preserve">odpowiednio </w:t>
      </w:r>
      <w:r w:rsidRPr="00603338">
        <w:rPr>
          <w:rFonts w:ascii="Calibri" w:hAnsi="Calibri" w:cs="Calibri"/>
          <w:sz w:val="22"/>
          <w:szCs w:val="22"/>
        </w:rPr>
        <w:t>wymagania emisyjne,</w:t>
      </w:r>
    </w:p>
    <w:p w14:paraId="0A133406" w14:textId="59024B8D" w:rsidR="00417161" w:rsidRPr="00603338" w:rsidRDefault="00417161" w:rsidP="004925F8">
      <w:pPr>
        <w:numPr>
          <w:ilvl w:val="0"/>
          <w:numId w:val="4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zachowania strefy wolnej od zabudowy od granicy lasów</w:t>
      </w:r>
      <w:r w:rsidR="005A5E64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="00F5368D" w:rsidRPr="00603338">
        <w:rPr>
          <w:rFonts w:ascii="Calibri" w:eastAsia="TimesNewRoman" w:hAnsi="Calibri" w:cs="Calibri"/>
          <w:sz w:val="22"/>
          <w:szCs w:val="22"/>
        </w:rPr>
        <w:t xml:space="preserve">zgodnie z przepisami </w:t>
      </w:r>
      <w:r w:rsidR="009D4120" w:rsidRPr="00603338">
        <w:rPr>
          <w:rFonts w:ascii="Calibri" w:eastAsia="TimesNewRoman" w:hAnsi="Calibri" w:cs="Calibri"/>
          <w:sz w:val="22"/>
          <w:szCs w:val="22"/>
        </w:rPr>
        <w:t>odrębnymi</w:t>
      </w:r>
      <w:r w:rsidR="00D032C5" w:rsidRPr="00603338">
        <w:rPr>
          <w:rFonts w:ascii="Calibri" w:eastAsia="TimesNewRoman" w:hAnsi="Calibri" w:cs="Calibri"/>
          <w:sz w:val="22"/>
          <w:szCs w:val="22"/>
        </w:rPr>
        <w:t>;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</w:t>
      </w:r>
    </w:p>
    <w:p w14:paraId="1DBF80E1" w14:textId="3BE63208" w:rsidR="00417161" w:rsidRPr="00603338" w:rsidRDefault="0042143C" w:rsidP="004925F8">
      <w:pPr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zakazuje się</w:t>
      </w:r>
      <w:r w:rsidR="00417161" w:rsidRPr="00603338">
        <w:rPr>
          <w:rFonts w:ascii="Calibri" w:hAnsi="Calibri" w:cs="Calibri"/>
          <w:sz w:val="22"/>
          <w:szCs w:val="22"/>
        </w:rPr>
        <w:t>:</w:t>
      </w:r>
    </w:p>
    <w:p w14:paraId="7C41250E" w14:textId="38DBB1D1" w:rsidR="0042143C" w:rsidRPr="00603338" w:rsidRDefault="0042143C" w:rsidP="004925F8">
      <w:pPr>
        <w:widowControl w:val="0"/>
        <w:numPr>
          <w:ilvl w:val="0"/>
          <w:numId w:val="116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budowy ciągów infrastruktury technicznej i komunikacyjnej, które tworzą bariery ekologiczne dla przejść zwierząt i płazów, bez rozwiązań umożliwiających ich przekraczanie (np. otworów, przepustów),</w:t>
      </w:r>
    </w:p>
    <w:p w14:paraId="2FE4EE29" w14:textId="77777777" w:rsidR="00F71DA3" w:rsidRPr="00603338" w:rsidRDefault="00417161" w:rsidP="004925F8">
      <w:pPr>
        <w:numPr>
          <w:ilvl w:val="0"/>
          <w:numId w:val="116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odprowadzania nie oczyszczonych ścieków do gruntu, cieków powierzchniowych oraz powierzchniowych zbiorników wód</w:t>
      </w:r>
      <w:r w:rsidR="00F71DA3" w:rsidRPr="00603338">
        <w:rPr>
          <w:rFonts w:ascii="Calibri" w:eastAsia="TimesNewRoman" w:hAnsi="Calibri" w:cs="Calibri"/>
          <w:sz w:val="22"/>
          <w:szCs w:val="22"/>
        </w:rPr>
        <w:t>,</w:t>
      </w:r>
    </w:p>
    <w:p w14:paraId="70E82F68" w14:textId="66D35458" w:rsidR="0042143C" w:rsidRPr="00603338" w:rsidRDefault="00F71DA3" w:rsidP="004925F8">
      <w:pPr>
        <w:pStyle w:val="Akapitzlist"/>
        <w:numPr>
          <w:ilvl w:val="0"/>
          <w:numId w:val="116"/>
        </w:numPr>
        <w:spacing w:after="0" w:line="276" w:lineRule="auto"/>
        <w:jc w:val="both"/>
        <w:rPr>
          <w:rFonts w:cs="Calibri"/>
        </w:rPr>
      </w:pPr>
      <w:r w:rsidRPr="00603338">
        <w:rPr>
          <w:rFonts w:cs="Calibri"/>
        </w:rPr>
        <w:t>zgodnie z wymogami przepisów odrębnych - zakaz lokalizacji obiektów budowlanych w terenach wód powierzchniowych śródlądowych, zakaz nie dotyczy mostów i połączeń komunikacyjnych zapewniających ciągłość w systemie komunikacyjnym obszaru oraz budowli hydrotechnicznych niezbędnych dla realizacji zadań związanych z utrzymaniem wód oraz ochroną przeciwpowodziową oraz małych elektrowni wodnych</w:t>
      </w:r>
      <w:r w:rsidR="0042143C" w:rsidRPr="00603338">
        <w:rPr>
          <w:rFonts w:cs="Calibri"/>
        </w:rPr>
        <w:t>.</w:t>
      </w:r>
    </w:p>
    <w:p w14:paraId="742169B8" w14:textId="2D99F91C" w:rsidR="0042143C" w:rsidRPr="00603338" w:rsidRDefault="00395156" w:rsidP="004925F8">
      <w:pPr>
        <w:pStyle w:val="standard"/>
        <w:numPr>
          <w:ilvl w:val="0"/>
          <w:numId w:val="2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603338">
        <w:rPr>
          <w:rFonts w:ascii="Calibri" w:hAnsi="Calibri" w:cs="Calibri"/>
        </w:rPr>
        <w:t>D</w:t>
      </w:r>
      <w:r w:rsidR="00F71DA3" w:rsidRPr="00603338">
        <w:rPr>
          <w:rFonts w:ascii="Calibri" w:hAnsi="Calibri" w:cs="Calibri"/>
        </w:rPr>
        <w:t>opuszcza się realizację nie ustalonych planem obiektów służących utrzymaniu i regulacji wód; prowadzenie prac remontowych i konserwacyjnych oraz wszelkich działań prowadzących do zabezpieczeń przeciwpowodziowych, zgodnie z przepisami odrębnymi.</w:t>
      </w:r>
    </w:p>
    <w:p w14:paraId="6CA20107" w14:textId="4DEF7935" w:rsidR="0073171B" w:rsidRPr="00603338" w:rsidRDefault="00693FE6" w:rsidP="004925F8">
      <w:pPr>
        <w:pStyle w:val="standard"/>
        <w:numPr>
          <w:ilvl w:val="0"/>
          <w:numId w:val="2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W obszarze planu wyznacza się</w:t>
      </w:r>
      <w:r w:rsidR="000445F4" w:rsidRPr="00603338">
        <w:rPr>
          <w:rFonts w:ascii="Calibri" w:hAnsi="Calibri" w:cs="Calibri"/>
          <w:szCs w:val="22"/>
        </w:rPr>
        <w:t xml:space="preserve"> </w:t>
      </w:r>
      <w:r w:rsidRPr="00603338">
        <w:rPr>
          <w:rFonts w:ascii="Calibri" w:hAnsi="Calibri" w:cs="Calibri"/>
          <w:szCs w:val="22"/>
        </w:rPr>
        <w:t xml:space="preserve"> strefę </w:t>
      </w:r>
      <w:r w:rsidR="0073171B" w:rsidRPr="00603338">
        <w:rPr>
          <w:rFonts w:ascii="Calibri" w:hAnsi="Calibri" w:cs="Calibri"/>
          <w:szCs w:val="22"/>
        </w:rPr>
        <w:t>zwartej zabudowy</w:t>
      </w:r>
      <w:r w:rsidRPr="00603338">
        <w:rPr>
          <w:rFonts w:ascii="Calibri" w:hAnsi="Calibri" w:cs="Calibri"/>
          <w:szCs w:val="22"/>
        </w:rPr>
        <w:t xml:space="preserve"> wsi; w strefie obowiązuje zachowanie historycznych zespołów osiedleńczych wraz siecią drożną i istniejącą zielenią wysoką</w:t>
      </w:r>
      <w:r w:rsidR="000C659B" w:rsidRPr="00603338">
        <w:rPr>
          <w:rFonts w:ascii="Calibri" w:hAnsi="Calibri" w:cs="Calibri"/>
          <w:szCs w:val="22"/>
        </w:rPr>
        <w:t xml:space="preserve"> oraz</w:t>
      </w:r>
      <w:r w:rsidRPr="00603338">
        <w:rPr>
          <w:rFonts w:ascii="Calibri" w:hAnsi="Calibri" w:cs="Calibri"/>
          <w:szCs w:val="22"/>
        </w:rPr>
        <w:t xml:space="preserve"> szczególna dbałość o utrzymanie regionalnego charakteru i formy zabudowy</w:t>
      </w:r>
      <w:r w:rsidR="0073171B" w:rsidRPr="00603338">
        <w:rPr>
          <w:rFonts w:ascii="Calibri" w:hAnsi="Calibri" w:cs="Calibri"/>
          <w:szCs w:val="22"/>
        </w:rPr>
        <w:t>;</w:t>
      </w:r>
    </w:p>
    <w:p w14:paraId="3E64AB90" w14:textId="1E1F1505" w:rsidR="0073171B" w:rsidRPr="00603338" w:rsidRDefault="000445F4" w:rsidP="004925F8">
      <w:pPr>
        <w:pStyle w:val="standard"/>
        <w:numPr>
          <w:ilvl w:val="0"/>
          <w:numId w:val="2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W</w:t>
      </w:r>
      <w:r w:rsidR="000C659B" w:rsidRPr="00603338">
        <w:rPr>
          <w:rFonts w:ascii="Calibri" w:hAnsi="Calibri" w:cs="Calibri"/>
          <w:szCs w:val="22"/>
        </w:rPr>
        <w:t xml:space="preserve"> obszarze planu</w:t>
      </w:r>
      <w:r w:rsidR="0088545D" w:rsidRPr="00603338">
        <w:rPr>
          <w:rFonts w:ascii="Calibri" w:hAnsi="Calibri" w:cs="Calibri"/>
          <w:szCs w:val="22"/>
        </w:rPr>
        <w:t xml:space="preserve"> obowiązują odpowiednie wskaźniki powierzchni zabudowy, powierzchni biologicznie czynnej oraz intensywności zabudowy ustalone w rozdziale IV planu. </w:t>
      </w:r>
    </w:p>
    <w:p w14:paraId="4147E683" w14:textId="60ACBC4B" w:rsidR="00417161" w:rsidRPr="00603338" w:rsidRDefault="00417161" w:rsidP="004925F8">
      <w:pPr>
        <w:pStyle w:val="standard"/>
        <w:numPr>
          <w:ilvl w:val="0"/>
          <w:numId w:val="2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Wskazuje się tereny dla których określa się </w:t>
      </w:r>
      <w:r w:rsidRPr="00603338">
        <w:rPr>
          <w:rFonts w:ascii="Calibri" w:hAnsi="Calibri" w:cs="Calibri"/>
          <w:b/>
          <w:szCs w:val="22"/>
        </w:rPr>
        <w:t>dopuszczalne poziomy hałasu</w:t>
      </w:r>
      <w:r w:rsidRPr="00603338">
        <w:rPr>
          <w:rFonts w:ascii="Calibri" w:hAnsi="Calibri" w:cs="Calibri"/>
          <w:szCs w:val="22"/>
        </w:rPr>
        <w:t>; dla terenów</w:t>
      </w:r>
      <w:r w:rsidR="00A22A4A" w:rsidRPr="00603338">
        <w:rPr>
          <w:rFonts w:ascii="Calibri" w:hAnsi="Calibri" w:cs="Calibri"/>
          <w:szCs w:val="22"/>
        </w:rPr>
        <w:t>, które są faktycznie zagospodarowane,</w:t>
      </w:r>
      <w:r w:rsidRPr="00603338">
        <w:rPr>
          <w:rFonts w:ascii="Calibri" w:hAnsi="Calibri" w:cs="Calibri"/>
          <w:szCs w:val="22"/>
        </w:rPr>
        <w:t xml:space="preserve"> należy przyjmować poziom hałasu ustalony dla podstawowego przeznaczenia terenów zgodnie z przepisami odrębnymi: </w:t>
      </w:r>
    </w:p>
    <w:p w14:paraId="7E63144A" w14:textId="471058E6" w:rsidR="00417161" w:rsidRPr="00603338" w:rsidRDefault="00417161" w:rsidP="004925F8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tereny których przeznaczeniem podstawowym jest mieszkalnictwo jednorodzinne </w:t>
      </w:r>
      <w:r w:rsidRPr="00603338">
        <w:rPr>
          <w:rFonts w:ascii="Calibri" w:hAnsi="Calibri" w:cs="Calibri"/>
          <w:b/>
          <w:sz w:val="22"/>
          <w:szCs w:val="22"/>
        </w:rPr>
        <w:t xml:space="preserve">MN </w:t>
      </w:r>
      <w:r w:rsidRPr="00603338">
        <w:rPr>
          <w:rFonts w:ascii="Calibri" w:hAnsi="Calibri" w:cs="Calibri"/>
          <w:sz w:val="22"/>
          <w:szCs w:val="22"/>
        </w:rPr>
        <w:t>– jak dla terenów przeznaczonych pod zabudowę mieszkaniową;</w:t>
      </w:r>
    </w:p>
    <w:p w14:paraId="54812476" w14:textId="3AD93A39" w:rsidR="00417161" w:rsidRPr="00603338" w:rsidRDefault="00417161" w:rsidP="004925F8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tereny których przeznaczeniem podstawowym jest zabudowa </w:t>
      </w:r>
      <w:r w:rsidR="007B267A" w:rsidRPr="00603338">
        <w:rPr>
          <w:rFonts w:ascii="Calibri" w:hAnsi="Calibri" w:cs="Calibri"/>
          <w:sz w:val="22"/>
          <w:szCs w:val="22"/>
        </w:rPr>
        <w:t>mieszkaniowo-usługowa</w:t>
      </w:r>
      <w:r w:rsidR="002414F4" w:rsidRPr="00603338">
        <w:rPr>
          <w:rFonts w:ascii="Calibri" w:hAnsi="Calibri" w:cs="Calibri"/>
          <w:sz w:val="22"/>
          <w:szCs w:val="22"/>
        </w:rPr>
        <w:t xml:space="preserve"> oraz </w:t>
      </w:r>
      <w:r w:rsidRPr="00603338">
        <w:rPr>
          <w:rFonts w:ascii="Calibri" w:hAnsi="Calibri" w:cs="Calibri"/>
          <w:sz w:val="22"/>
          <w:szCs w:val="22"/>
        </w:rPr>
        <w:t xml:space="preserve">mieszana – </w:t>
      </w:r>
      <w:r w:rsidR="002C55C0" w:rsidRPr="00603338">
        <w:rPr>
          <w:rFonts w:ascii="Calibri" w:hAnsi="Calibri" w:cs="Calibri"/>
          <w:sz w:val="22"/>
          <w:szCs w:val="22"/>
        </w:rPr>
        <w:t xml:space="preserve">mieszkaniowo, usługowa i wytwórcza: </w:t>
      </w:r>
      <w:r w:rsidR="0042143C" w:rsidRPr="00603338">
        <w:rPr>
          <w:rFonts w:ascii="Calibri" w:hAnsi="Calibri" w:cs="Calibri"/>
          <w:b/>
          <w:sz w:val="22"/>
          <w:szCs w:val="22"/>
        </w:rPr>
        <w:t>MU,</w:t>
      </w:r>
      <w:r w:rsidR="00B544E0" w:rsidRPr="00603338">
        <w:rPr>
          <w:rFonts w:ascii="Calibri" w:hAnsi="Calibri" w:cs="Calibri"/>
          <w:b/>
          <w:sz w:val="22"/>
          <w:szCs w:val="22"/>
        </w:rPr>
        <w:t xml:space="preserve"> </w:t>
      </w:r>
      <w:r w:rsidRPr="00603338">
        <w:rPr>
          <w:rFonts w:ascii="Calibri" w:hAnsi="Calibri" w:cs="Calibri"/>
          <w:b/>
          <w:sz w:val="22"/>
          <w:szCs w:val="22"/>
        </w:rPr>
        <w:t>M</w:t>
      </w:r>
      <w:r w:rsidR="002414F4" w:rsidRPr="00603338">
        <w:rPr>
          <w:rFonts w:ascii="Calibri" w:hAnsi="Calibri" w:cs="Calibri"/>
          <w:b/>
          <w:sz w:val="22"/>
          <w:szCs w:val="22"/>
        </w:rPr>
        <w:t>M</w:t>
      </w:r>
      <w:r w:rsidRPr="00603338">
        <w:rPr>
          <w:rFonts w:ascii="Calibri" w:hAnsi="Calibri" w:cs="Calibri"/>
          <w:b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– jak dla terenów przeznaczonych na cele mieszkaniowo – usługowe;</w:t>
      </w:r>
    </w:p>
    <w:p w14:paraId="57868413" w14:textId="77777777" w:rsidR="00417161" w:rsidRPr="00603338" w:rsidRDefault="00417161" w:rsidP="004925F8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dla pozostałych terenów nie ustala się dopuszczalnego poziomu hałasu. </w:t>
      </w:r>
    </w:p>
    <w:p w14:paraId="43599718" w14:textId="77777777" w:rsidR="0061242C" w:rsidRPr="00603338" w:rsidRDefault="0061242C" w:rsidP="00AB494B">
      <w:pPr>
        <w:pStyle w:val="standard"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5F064EFB" w14:textId="2E619D52" w:rsidR="0061242C" w:rsidRPr="00603338" w:rsidRDefault="0061242C" w:rsidP="00AB494B">
      <w:pPr>
        <w:pStyle w:val="standard"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 1</w:t>
      </w:r>
      <w:r w:rsidR="00146432" w:rsidRPr="00603338">
        <w:rPr>
          <w:rFonts w:ascii="Calibri" w:hAnsi="Calibri" w:cs="Calibri"/>
          <w:b/>
          <w:szCs w:val="22"/>
        </w:rPr>
        <w:t>0</w:t>
      </w:r>
      <w:r w:rsidRPr="00603338">
        <w:rPr>
          <w:rFonts w:ascii="Calibri" w:hAnsi="Calibri" w:cs="Calibri"/>
          <w:b/>
          <w:szCs w:val="22"/>
        </w:rPr>
        <w:t>.</w:t>
      </w:r>
    </w:p>
    <w:p w14:paraId="1010D62B" w14:textId="77777777" w:rsidR="0061242C" w:rsidRPr="00603338" w:rsidRDefault="0061242C" w:rsidP="00AB494B">
      <w:pPr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  <w:r w:rsidRPr="00603338">
        <w:rPr>
          <w:rFonts w:ascii="Calibri" w:eastAsia="TimesNewRoman" w:hAnsi="Calibri" w:cs="Calibri"/>
          <w:b/>
          <w:sz w:val="22"/>
          <w:szCs w:val="22"/>
        </w:rPr>
        <w:t>Zasady ochrony dziedzictwa kulturowego i zabytków</w:t>
      </w:r>
    </w:p>
    <w:p w14:paraId="70F4E112" w14:textId="77777777" w:rsidR="0061242C" w:rsidRPr="00603338" w:rsidRDefault="0061242C" w:rsidP="00AB494B">
      <w:pPr>
        <w:pStyle w:val="standard"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01715584" w14:textId="77777777" w:rsidR="000445F4" w:rsidRPr="00603338" w:rsidRDefault="0061242C" w:rsidP="004925F8">
      <w:pPr>
        <w:pStyle w:val="standard"/>
        <w:numPr>
          <w:ilvl w:val="0"/>
          <w:numId w:val="2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lastRenderedPageBreak/>
        <w:t xml:space="preserve">Ustala się </w:t>
      </w:r>
      <w:r w:rsidRPr="00603338">
        <w:rPr>
          <w:rFonts w:ascii="Calibri" w:hAnsi="Calibri" w:cs="Calibri"/>
          <w:b/>
          <w:szCs w:val="22"/>
        </w:rPr>
        <w:t>zasady ochrony dziedzictwa kulturowego i zabytków</w:t>
      </w:r>
      <w:r w:rsidR="000445F4" w:rsidRPr="00603338">
        <w:rPr>
          <w:rFonts w:ascii="Calibri" w:hAnsi="Calibri" w:cs="Calibri"/>
          <w:b/>
          <w:szCs w:val="22"/>
        </w:rPr>
        <w:t>.</w:t>
      </w:r>
    </w:p>
    <w:p w14:paraId="49A03AC5" w14:textId="0947A56B" w:rsidR="0061242C" w:rsidRPr="00603338" w:rsidRDefault="003544E9" w:rsidP="004925F8">
      <w:pPr>
        <w:pStyle w:val="standard"/>
        <w:numPr>
          <w:ilvl w:val="0"/>
          <w:numId w:val="2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 obszarze planu nie ma obszarów i obiektów znajdujących się we wpisie do rejestru zabytków, podlegających prawnej ochronie dóbr kultury na podstawie przepisów odrębnych; </w:t>
      </w:r>
      <w:r w:rsidR="0061242C" w:rsidRPr="00603338">
        <w:rPr>
          <w:rFonts w:ascii="Calibri" w:hAnsi="Calibri" w:cs="Calibri"/>
          <w:szCs w:val="22"/>
        </w:rPr>
        <w:t xml:space="preserve">ustalenia </w:t>
      </w:r>
      <w:r w:rsidRPr="00603338">
        <w:rPr>
          <w:rFonts w:ascii="Calibri" w:hAnsi="Calibri" w:cs="Calibri"/>
          <w:szCs w:val="22"/>
        </w:rPr>
        <w:t xml:space="preserve">planu </w:t>
      </w:r>
      <w:r w:rsidR="0061242C" w:rsidRPr="00603338">
        <w:rPr>
          <w:rFonts w:ascii="Calibri" w:hAnsi="Calibri" w:cs="Calibri"/>
          <w:szCs w:val="22"/>
        </w:rPr>
        <w:t>w zakresie ochrony dóbr kultury obejmują</w:t>
      </w:r>
      <w:r w:rsidR="000445F4" w:rsidRPr="00603338">
        <w:rPr>
          <w:rFonts w:ascii="Calibri" w:hAnsi="Calibri" w:cs="Calibri"/>
          <w:szCs w:val="22"/>
        </w:rPr>
        <w:t xml:space="preserve"> </w:t>
      </w:r>
      <w:r w:rsidR="0061242C" w:rsidRPr="00603338">
        <w:rPr>
          <w:rFonts w:ascii="Calibri" w:hAnsi="Calibri" w:cs="Calibri"/>
          <w:szCs w:val="22"/>
        </w:rPr>
        <w:t>obiekty wpisane do gminnej ewidencji zabytków</w:t>
      </w:r>
      <w:r w:rsidR="000445F4" w:rsidRPr="00603338">
        <w:rPr>
          <w:rFonts w:ascii="Calibri" w:hAnsi="Calibri" w:cs="Calibri"/>
          <w:szCs w:val="22"/>
        </w:rPr>
        <w:t>.</w:t>
      </w:r>
    </w:p>
    <w:p w14:paraId="2E8A09CE" w14:textId="434C6FB5" w:rsidR="003544E9" w:rsidRPr="00603338" w:rsidRDefault="003544E9" w:rsidP="004925F8">
      <w:pPr>
        <w:pStyle w:val="standard"/>
        <w:numPr>
          <w:ilvl w:val="0"/>
          <w:numId w:val="2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Utrzymuje się ochronę obiektów wpisanych do gminnej ewidencji zabytków</w:t>
      </w:r>
      <w:r w:rsidR="0009392F" w:rsidRPr="00603338">
        <w:rPr>
          <w:rFonts w:ascii="Calibri" w:hAnsi="Calibri" w:cs="Calibri"/>
          <w:szCs w:val="22"/>
        </w:rPr>
        <w:t xml:space="preserve"> i wojewódzkiej ewidencji zabytków</w:t>
      </w:r>
      <w:r w:rsidRPr="00603338">
        <w:rPr>
          <w:rFonts w:ascii="Calibri" w:hAnsi="Calibri" w:cs="Calibri"/>
          <w:szCs w:val="22"/>
        </w:rPr>
        <w:t xml:space="preserve">, które podlegają ochronie dóbr kultury na podstawie przepisów odrębnych </w:t>
      </w:r>
      <w:r w:rsidR="00C02F66" w:rsidRPr="00603338">
        <w:rPr>
          <w:rFonts w:ascii="Calibri" w:hAnsi="Calibri" w:cs="Calibri"/>
          <w:szCs w:val="22"/>
        </w:rPr>
        <w:t>–</w:t>
      </w:r>
      <w:r w:rsidRPr="00603338">
        <w:rPr>
          <w:rFonts w:ascii="Calibri" w:hAnsi="Calibri" w:cs="Calibri"/>
          <w:szCs w:val="22"/>
        </w:rPr>
        <w:t xml:space="preserve"> budynki </w:t>
      </w:r>
      <w:r w:rsidR="006444A7" w:rsidRPr="00603338">
        <w:rPr>
          <w:rFonts w:ascii="Calibri" w:hAnsi="Calibri" w:cs="Calibri"/>
          <w:szCs w:val="22"/>
        </w:rPr>
        <w:t xml:space="preserve">mieszkalne </w:t>
      </w:r>
      <w:r w:rsidRPr="00603338">
        <w:rPr>
          <w:rFonts w:ascii="Calibri" w:hAnsi="Calibri" w:cs="Calibri"/>
          <w:szCs w:val="22"/>
        </w:rPr>
        <w:t>zostały oznaczone numerami wraz z numerami ewidencyjnymi działek, podanymi dla uściślenia lokalizacji, ze względu na dotychczasowy brak przypisania budynków do ulic:</w:t>
      </w:r>
    </w:p>
    <w:p w14:paraId="5F77F84D" w14:textId="68377E9C" w:rsidR="003544E9" w:rsidRPr="00603338" w:rsidRDefault="003544E9" w:rsidP="004925F8">
      <w:pPr>
        <w:numPr>
          <w:ilvl w:val="0"/>
          <w:numId w:val="8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Obidowa 15, dz. nr 660</w:t>
      </w:r>
      <w:r w:rsidR="0009392F" w:rsidRPr="00603338">
        <w:rPr>
          <w:rFonts w:ascii="Calibri" w:hAnsi="Calibri" w:cs="Calibri"/>
          <w:sz w:val="22"/>
          <w:szCs w:val="22"/>
        </w:rPr>
        <w:t xml:space="preserve"> - budynek mieszkalny</w:t>
      </w:r>
      <w:r w:rsidRPr="00603338">
        <w:rPr>
          <w:rFonts w:ascii="Calibri" w:hAnsi="Calibri" w:cs="Calibri"/>
          <w:sz w:val="22"/>
          <w:szCs w:val="22"/>
        </w:rPr>
        <w:t>;</w:t>
      </w:r>
    </w:p>
    <w:p w14:paraId="43E52639" w14:textId="23708858" w:rsidR="003544E9" w:rsidRPr="00603338" w:rsidRDefault="003544E9" w:rsidP="004925F8">
      <w:pPr>
        <w:numPr>
          <w:ilvl w:val="0"/>
          <w:numId w:val="8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Obidowa 16 , dz. nr 785</w:t>
      </w:r>
      <w:r w:rsidR="0009392F" w:rsidRPr="00603338">
        <w:rPr>
          <w:rFonts w:ascii="Calibri" w:hAnsi="Calibri" w:cs="Calibri"/>
          <w:sz w:val="22"/>
          <w:szCs w:val="22"/>
        </w:rPr>
        <w:t>/11 – budynek mieszkalny</w:t>
      </w:r>
      <w:r w:rsidRPr="00603338">
        <w:rPr>
          <w:rFonts w:ascii="Calibri" w:hAnsi="Calibri" w:cs="Calibri"/>
          <w:sz w:val="22"/>
          <w:szCs w:val="22"/>
        </w:rPr>
        <w:t>;</w:t>
      </w:r>
    </w:p>
    <w:p w14:paraId="4842E352" w14:textId="6C01875B" w:rsidR="003544E9" w:rsidRPr="00603338" w:rsidRDefault="003544E9" w:rsidP="004925F8">
      <w:pPr>
        <w:numPr>
          <w:ilvl w:val="0"/>
          <w:numId w:val="8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Obidowa 39, dz. nr 1405/2</w:t>
      </w:r>
      <w:r w:rsidR="0009392F" w:rsidRPr="00603338">
        <w:rPr>
          <w:rFonts w:ascii="Calibri" w:hAnsi="Calibri" w:cs="Calibri"/>
          <w:sz w:val="22"/>
          <w:szCs w:val="22"/>
        </w:rPr>
        <w:t xml:space="preserve"> – budynek mieszkalny, stodoła</w:t>
      </w:r>
      <w:r w:rsidR="00053448" w:rsidRPr="00603338">
        <w:rPr>
          <w:rFonts w:ascii="Calibri" w:hAnsi="Calibri" w:cs="Calibri"/>
          <w:sz w:val="22"/>
          <w:szCs w:val="22"/>
        </w:rPr>
        <w:t xml:space="preserve"> i obora</w:t>
      </w:r>
      <w:r w:rsidR="004925F8" w:rsidRPr="00603338">
        <w:rPr>
          <w:rFonts w:ascii="Calibri" w:hAnsi="Calibri" w:cs="Calibri"/>
          <w:sz w:val="22"/>
          <w:szCs w:val="22"/>
        </w:rPr>
        <w:t>, spichlerz</w:t>
      </w:r>
      <w:r w:rsidRPr="00603338">
        <w:rPr>
          <w:rFonts w:ascii="Calibri" w:hAnsi="Calibri" w:cs="Calibri"/>
          <w:sz w:val="22"/>
          <w:szCs w:val="22"/>
        </w:rPr>
        <w:t>;</w:t>
      </w:r>
    </w:p>
    <w:p w14:paraId="0C0DE5DF" w14:textId="6CC43674" w:rsidR="003544E9" w:rsidRPr="00603338" w:rsidRDefault="003544E9" w:rsidP="004925F8">
      <w:pPr>
        <w:numPr>
          <w:ilvl w:val="0"/>
          <w:numId w:val="8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Obidowa </w:t>
      </w:r>
      <w:r w:rsidR="00FA17A9" w:rsidRPr="00603338">
        <w:rPr>
          <w:rFonts w:ascii="Calibri" w:hAnsi="Calibri" w:cs="Calibri"/>
          <w:sz w:val="22"/>
          <w:szCs w:val="22"/>
        </w:rPr>
        <w:t>47 dz. nr 1634/3</w:t>
      </w:r>
      <w:r w:rsidR="0009392F" w:rsidRPr="00603338">
        <w:rPr>
          <w:rFonts w:ascii="Calibri" w:hAnsi="Calibri" w:cs="Calibri"/>
          <w:sz w:val="22"/>
          <w:szCs w:val="22"/>
        </w:rPr>
        <w:t xml:space="preserve"> – budynek mieszkalny</w:t>
      </w:r>
      <w:r w:rsidR="00FA17A9" w:rsidRPr="00603338">
        <w:rPr>
          <w:rFonts w:ascii="Calibri" w:hAnsi="Calibri" w:cs="Calibri"/>
          <w:sz w:val="22"/>
          <w:szCs w:val="22"/>
        </w:rPr>
        <w:t>;</w:t>
      </w:r>
    </w:p>
    <w:p w14:paraId="6998FDAC" w14:textId="07A63BAE" w:rsidR="003544E9" w:rsidRPr="00603338" w:rsidRDefault="003544E9" w:rsidP="004925F8">
      <w:pPr>
        <w:numPr>
          <w:ilvl w:val="0"/>
          <w:numId w:val="8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Obidowa</w:t>
      </w:r>
      <w:r w:rsidR="00FA17A9" w:rsidRPr="00603338">
        <w:rPr>
          <w:rFonts w:ascii="Calibri" w:hAnsi="Calibri" w:cs="Calibri"/>
          <w:sz w:val="22"/>
          <w:szCs w:val="22"/>
        </w:rPr>
        <w:t xml:space="preserve"> 55, dz. nr 1960/1; 1960/2; 1965/1</w:t>
      </w:r>
      <w:r w:rsidR="0009392F" w:rsidRPr="00603338">
        <w:rPr>
          <w:rFonts w:ascii="Calibri" w:hAnsi="Calibri" w:cs="Calibri"/>
          <w:sz w:val="22"/>
          <w:szCs w:val="22"/>
        </w:rPr>
        <w:t xml:space="preserve"> – budynek mieszkalny</w:t>
      </w:r>
      <w:r w:rsidR="00FA17A9" w:rsidRPr="00603338">
        <w:rPr>
          <w:rFonts w:ascii="Calibri" w:hAnsi="Calibri" w:cs="Calibri"/>
          <w:sz w:val="22"/>
          <w:szCs w:val="22"/>
        </w:rPr>
        <w:t>;</w:t>
      </w:r>
    </w:p>
    <w:p w14:paraId="3AE6D04E" w14:textId="46CCD776" w:rsidR="003544E9" w:rsidRPr="00603338" w:rsidRDefault="003544E9" w:rsidP="004925F8">
      <w:pPr>
        <w:numPr>
          <w:ilvl w:val="0"/>
          <w:numId w:val="8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Obidowa</w:t>
      </w:r>
      <w:r w:rsidR="00FA17A9" w:rsidRPr="00603338">
        <w:rPr>
          <w:rFonts w:ascii="Calibri" w:hAnsi="Calibri" w:cs="Calibri"/>
          <w:sz w:val="22"/>
          <w:szCs w:val="22"/>
        </w:rPr>
        <w:t xml:space="preserve"> 59, dz. nr 2199/</w:t>
      </w:r>
      <w:r w:rsidR="001978A8" w:rsidRPr="00603338">
        <w:rPr>
          <w:rFonts w:ascii="Calibri" w:hAnsi="Calibri" w:cs="Calibri"/>
          <w:sz w:val="22"/>
          <w:szCs w:val="22"/>
        </w:rPr>
        <w:t>10</w:t>
      </w:r>
      <w:r w:rsidR="0009392F" w:rsidRPr="00603338">
        <w:rPr>
          <w:rFonts w:ascii="Calibri" w:hAnsi="Calibri" w:cs="Calibri"/>
          <w:sz w:val="22"/>
          <w:szCs w:val="22"/>
        </w:rPr>
        <w:t xml:space="preserve"> – budynek mieszkalny</w:t>
      </w:r>
      <w:r w:rsidR="00FA17A9" w:rsidRPr="00603338">
        <w:rPr>
          <w:rFonts w:ascii="Calibri" w:hAnsi="Calibri" w:cs="Calibri"/>
          <w:sz w:val="22"/>
          <w:szCs w:val="22"/>
        </w:rPr>
        <w:t>;</w:t>
      </w:r>
    </w:p>
    <w:p w14:paraId="7C790810" w14:textId="62DDA3F5" w:rsidR="008A6E92" w:rsidRPr="00603338" w:rsidRDefault="00FA17A9" w:rsidP="004925F8">
      <w:pPr>
        <w:numPr>
          <w:ilvl w:val="0"/>
          <w:numId w:val="8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Obidowa 66 , dz. nr 2450/</w:t>
      </w:r>
      <w:r w:rsidR="001978A8" w:rsidRPr="00603338">
        <w:rPr>
          <w:rFonts w:ascii="Calibri" w:hAnsi="Calibri" w:cs="Calibri"/>
          <w:sz w:val="22"/>
          <w:szCs w:val="22"/>
        </w:rPr>
        <w:t>8</w:t>
      </w:r>
      <w:r w:rsidR="00BA7B78" w:rsidRPr="00603338">
        <w:rPr>
          <w:rFonts w:ascii="Calibri" w:hAnsi="Calibri" w:cs="Calibri"/>
          <w:sz w:val="22"/>
          <w:szCs w:val="22"/>
        </w:rPr>
        <w:t xml:space="preserve"> – budynek mieszkalny</w:t>
      </w:r>
      <w:r w:rsidRPr="00603338">
        <w:rPr>
          <w:rFonts w:ascii="Calibri" w:hAnsi="Calibri" w:cs="Calibri"/>
          <w:sz w:val="22"/>
          <w:szCs w:val="22"/>
        </w:rPr>
        <w:t>.</w:t>
      </w:r>
    </w:p>
    <w:p w14:paraId="25521B0D" w14:textId="01BDF592" w:rsidR="0061242C" w:rsidRPr="00603338" w:rsidRDefault="0061242C" w:rsidP="004925F8">
      <w:pPr>
        <w:pStyle w:val="standard"/>
        <w:numPr>
          <w:ilvl w:val="0"/>
          <w:numId w:val="2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Dla obiektów, o których mowa w ust. </w:t>
      </w:r>
      <w:r w:rsidR="00DF2E6A" w:rsidRPr="00603338">
        <w:rPr>
          <w:rFonts w:ascii="Calibri" w:hAnsi="Calibri" w:cs="Calibri"/>
          <w:szCs w:val="22"/>
        </w:rPr>
        <w:t>3</w:t>
      </w:r>
      <w:r w:rsidRPr="00603338">
        <w:rPr>
          <w:rFonts w:ascii="Calibri" w:hAnsi="Calibri" w:cs="Calibri"/>
          <w:szCs w:val="22"/>
        </w:rPr>
        <w:t xml:space="preserve"> ustala się:</w:t>
      </w:r>
    </w:p>
    <w:p w14:paraId="59E498B7" w14:textId="77777777" w:rsidR="0061242C" w:rsidRPr="00603338" w:rsidRDefault="0061242C" w:rsidP="004925F8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ochronę</w:t>
      </w:r>
      <w:r w:rsidRPr="00603338">
        <w:rPr>
          <w:rFonts w:ascii="Calibri" w:hAnsi="Calibri" w:cs="Calibri"/>
          <w:bCs/>
          <w:sz w:val="22"/>
          <w:szCs w:val="22"/>
        </w:rPr>
        <w:t xml:space="preserve"> i utrzymanie substancji zabytkowej obiektów; </w:t>
      </w:r>
    </w:p>
    <w:p w14:paraId="31C379E6" w14:textId="77777777" w:rsidR="0061242C" w:rsidRPr="00603338" w:rsidRDefault="0061242C" w:rsidP="004925F8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zakaz</w:t>
      </w:r>
      <w:r w:rsidRPr="00603338">
        <w:rPr>
          <w:rFonts w:ascii="Calibri" w:hAnsi="Calibri" w:cs="Calibri"/>
          <w:bCs/>
          <w:sz w:val="22"/>
          <w:szCs w:val="22"/>
        </w:rPr>
        <w:t xml:space="preserve"> przekształceń obiektów i ich bezpośredniego otoczenia, powodujących obniżenie wartości historycznych, estetycznych lub architektonicznych;</w:t>
      </w:r>
    </w:p>
    <w:p w14:paraId="33284918" w14:textId="34A1180E" w:rsidR="0061242C" w:rsidRPr="00603338" w:rsidRDefault="0008766E" w:rsidP="004925F8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dopuszczenie</w:t>
      </w:r>
      <w:r w:rsidRPr="00603338">
        <w:rPr>
          <w:rFonts w:ascii="Calibri" w:hAnsi="Calibri" w:cs="Calibri"/>
          <w:bCs/>
          <w:sz w:val="22"/>
          <w:szCs w:val="22"/>
        </w:rPr>
        <w:t xml:space="preserve"> przebudowy i rozbudowy,</w:t>
      </w:r>
      <w:r w:rsidR="00627C1D" w:rsidRPr="00603338">
        <w:rPr>
          <w:rFonts w:ascii="Calibri" w:hAnsi="Calibri" w:cs="Calibri"/>
          <w:sz w:val="22"/>
          <w:szCs w:val="22"/>
        </w:rPr>
        <w:t xml:space="preserve"> w tym</w:t>
      </w:r>
      <w:r w:rsidR="00E475A1" w:rsidRPr="00603338">
        <w:rPr>
          <w:rFonts w:ascii="Calibri" w:hAnsi="Calibri" w:cs="Calibri"/>
          <w:sz w:val="22"/>
          <w:szCs w:val="22"/>
        </w:rPr>
        <w:t xml:space="preserve"> zmianę</w:t>
      </w:r>
      <w:r w:rsidR="00627C1D" w:rsidRPr="00603338">
        <w:rPr>
          <w:rFonts w:ascii="Calibri" w:hAnsi="Calibri" w:cs="Calibri"/>
          <w:sz w:val="22"/>
          <w:szCs w:val="22"/>
        </w:rPr>
        <w:t xml:space="preserve"> wysokości</w:t>
      </w:r>
      <w:r w:rsidR="00525B07" w:rsidRPr="00603338">
        <w:rPr>
          <w:rFonts w:ascii="Calibri" w:hAnsi="Calibri" w:cs="Calibri"/>
          <w:bCs/>
          <w:sz w:val="22"/>
          <w:szCs w:val="22"/>
        </w:rPr>
        <w:t xml:space="preserve"> </w:t>
      </w:r>
      <w:r w:rsidR="0061242C" w:rsidRPr="00603338">
        <w:rPr>
          <w:rFonts w:ascii="Calibri" w:hAnsi="Calibri" w:cs="Calibri"/>
          <w:bCs/>
          <w:sz w:val="22"/>
          <w:szCs w:val="22"/>
        </w:rPr>
        <w:t xml:space="preserve">budynków oraz zmiany funkcji </w:t>
      </w:r>
      <w:r w:rsidR="00393EC7" w:rsidRPr="00603338">
        <w:rPr>
          <w:rFonts w:ascii="Calibri" w:hAnsi="Calibri" w:cs="Calibri"/>
          <w:bCs/>
          <w:sz w:val="22"/>
          <w:szCs w:val="22"/>
        </w:rPr>
        <w:t xml:space="preserve">zgodnie z przepisami odrębnymi </w:t>
      </w:r>
      <w:r w:rsidR="001D1CFE" w:rsidRPr="00603338">
        <w:rPr>
          <w:rFonts w:ascii="Calibri" w:hAnsi="Calibri" w:cs="Calibri"/>
          <w:sz w:val="22"/>
          <w:szCs w:val="22"/>
        </w:rPr>
        <w:t>z zakresu ochrony zabytków i opieki nad zabytkami</w:t>
      </w:r>
      <w:r w:rsidR="001D1CFE" w:rsidRPr="00603338">
        <w:rPr>
          <w:rFonts w:ascii="Calibri" w:hAnsi="Calibri" w:cs="Calibri"/>
          <w:bCs/>
          <w:sz w:val="22"/>
          <w:szCs w:val="22"/>
        </w:rPr>
        <w:t xml:space="preserve"> </w:t>
      </w:r>
      <w:r w:rsidR="0060114A" w:rsidRPr="00603338">
        <w:rPr>
          <w:rFonts w:ascii="Calibri" w:hAnsi="Calibri" w:cs="Calibri"/>
          <w:bCs/>
          <w:sz w:val="22"/>
          <w:szCs w:val="22"/>
        </w:rPr>
        <w:t>–</w:t>
      </w:r>
      <w:r w:rsidR="00393EC7" w:rsidRPr="00603338">
        <w:rPr>
          <w:rFonts w:ascii="Calibri" w:hAnsi="Calibri" w:cs="Calibri"/>
          <w:bCs/>
          <w:sz w:val="22"/>
          <w:szCs w:val="22"/>
        </w:rPr>
        <w:t xml:space="preserve"> </w:t>
      </w:r>
      <w:r w:rsidR="0060114A" w:rsidRPr="00603338">
        <w:rPr>
          <w:rFonts w:ascii="Calibri" w:hAnsi="Calibri" w:cs="Calibri"/>
          <w:bCs/>
          <w:sz w:val="22"/>
          <w:szCs w:val="22"/>
        </w:rPr>
        <w:t>zgodnie z GEZ</w:t>
      </w:r>
      <w:r w:rsidR="0061242C" w:rsidRPr="00603338">
        <w:rPr>
          <w:rFonts w:ascii="Calibri" w:hAnsi="Calibri" w:cs="Calibri"/>
          <w:bCs/>
          <w:sz w:val="22"/>
          <w:szCs w:val="22"/>
        </w:rPr>
        <w:t>;</w:t>
      </w:r>
    </w:p>
    <w:p w14:paraId="2B88DDB6" w14:textId="7582E166" w:rsidR="0061242C" w:rsidRPr="00603338" w:rsidRDefault="0061242C" w:rsidP="004925F8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zagospodarowanie działki, na której znajduje się </w:t>
      </w:r>
      <w:r w:rsidR="001D1CFE" w:rsidRPr="00603338">
        <w:rPr>
          <w:rFonts w:ascii="Calibri" w:hAnsi="Calibri" w:cs="Calibri"/>
          <w:sz w:val="22"/>
          <w:szCs w:val="22"/>
        </w:rPr>
        <w:t>obiekt</w:t>
      </w:r>
      <w:r w:rsidRPr="00603338">
        <w:rPr>
          <w:rFonts w:ascii="Calibri" w:hAnsi="Calibri" w:cs="Calibri"/>
          <w:sz w:val="22"/>
          <w:szCs w:val="22"/>
        </w:rPr>
        <w:t xml:space="preserve"> zabytkowy, odbywać się </w:t>
      </w:r>
      <w:r w:rsidR="001D1CFE" w:rsidRPr="00603338">
        <w:rPr>
          <w:rFonts w:ascii="Calibri" w:hAnsi="Calibri" w:cs="Calibri"/>
          <w:sz w:val="22"/>
          <w:szCs w:val="22"/>
        </w:rPr>
        <w:t>powinien</w:t>
      </w:r>
      <w:r w:rsidRPr="00603338">
        <w:rPr>
          <w:rFonts w:ascii="Calibri" w:hAnsi="Calibri" w:cs="Calibri"/>
          <w:sz w:val="22"/>
          <w:szCs w:val="22"/>
        </w:rPr>
        <w:t xml:space="preserve"> w sposób zapewniający ekspozycję obiektu;</w:t>
      </w:r>
    </w:p>
    <w:p w14:paraId="04EFCAE0" w14:textId="117CD5E2" w:rsidR="0061242C" w:rsidRPr="00603338" w:rsidRDefault="0061242C" w:rsidP="004925F8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dopuszcza się rozbiórkę obiektów zabytkowych w sytuacjach stwarzających zagrożenie dla życia lub mienia ludzkiego, zgodnie z przepisami odrębnymi</w:t>
      </w:r>
      <w:r w:rsidR="00F3123F" w:rsidRPr="00603338">
        <w:rPr>
          <w:rFonts w:ascii="Calibri" w:hAnsi="Calibri" w:cs="Calibri"/>
          <w:sz w:val="22"/>
          <w:szCs w:val="22"/>
        </w:rPr>
        <w:t xml:space="preserve"> z zakresu ochrony zabytków i opieki nad zabytkami</w:t>
      </w:r>
      <w:r w:rsidRPr="00603338">
        <w:rPr>
          <w:rFonts w:ascii="Calibri" w:hAnsi="Calibri" w:cs="Calibri"/>
          <w:sz w:val="22"/>
          <w:szCs w:val="22"/>
        </w:rPr>
        <w:t>;</w:t>
      </w:r>
    </w:p>
    <w:p w14:paraId="61D2DB3F" w14:textId="6618AEE5" w:rsidR="008F294B" w:rsidRPr="00603338" w:rsidRDefault="0061242C" w:rsidP="004925F8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w przypadku realizacji nowej zabudowy, w miejsce obiektu rozebranego, obowiązuje dostosowanie skali i formy </w:t>
      </w:r>
      <w:r w:rsidR="001D1CFE" w:rsidRPr="00603338">
        <w:rPr>
          <w:rFonts w:ascii="Calibri" w:hAnsi="Calibri" w:cs="Calibri"/>
          <w:sz w:val="22"/>
          <w:szCs w:val="22"/>
        </w:rPr>
        <w:t>zabudowy</w:t>
      </w:r>
      <w:r w:rsidRPr="00603338">
        <w:rPr>
          <w:rFonts w:ascii="Calibri" w:hAnsi="Calibri" w:cs="Calibri"/>
          <w:sz w:val="22"/>
          <w:szCs w:val="22"/>
        </w:rPr>
        <w:t xml:space="preserve"> </w:t>
      </w:r>
      <w:r w:rsidR="001D1CFE" w:rsidRPr="00603338">
        <w:rPr>
          <w:rFonts w:ascii="Calibri" w:hAnsi="Calibri" w:cs="Calibri"/>
          <w:sz w:val="22"/>
          <w:szCs w:val="22"/>
        </w:rPr>
        <w:t>do ustaleń planu odnośnie</w:t>
      </w:r>
      <w:r w:rsidRPr="00603338">
        <w:rPr>
          <w:rFonts w:ascii="Calibri" w:hAnsi="Calibri" w:cs="Calibri"/>
          <w:sz w:val="22"/>
          <w:szCs w:val="22"/>
        </w:rPr>
        <w:t xml:space="preserve"> kategorii terenu</w:t>
      </w:r>
      <w:r w:rsidR="00EC3158" w:rsidRPr="00603338">
        <w:rPr>
          <w:rFonts w:ascii="Calibri" w:hAnsi="Calibri" w:cs="Calibri"/>
          <w:sz w:val="22"/>
          <w:szCs w:val="22"/>
        </w:rPr>
        <w:t xml:space="preserve"> w której obiekt się znajduje</w:t>
      </w:r>
      <w:r w:rsidR="008F294B" w:rsidRPr="00603338">
        <w:rPr>
          <w:rFonts w:ascii="Calibri" w:hAnsi="Calibri" w:cs="Calibri"/>
          <w:sz w:val="22"/>
          <w:szCs w:val="22"/>
        </w:rPr>
        <w:t>;</w:t>
      </w:r>
    </w:p>
    <w:p w14:paraId="7E46B36F" w14:textId="0F9C9D2F" w:rsidR="0061242C" w:rsidRPr="00603338" w:rsidRDefault="008F294B" w:rsidP="004925F8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wszelkie działania związane z obiektami o których mowa w ust. </w:t>
      </w:r>
      <w:r w:rsidR="0059638D" w:rsidRPr="00603338">
        <w:rPr>
          <w:rFonts w:ascii="Calibri" w:hAnsi="Calibri" w:cs="Calibri"/>
          <w:sz w:val="22"/>
          <w:szCs w:val="22"/>
        </w:rPr>
        <w:t>3</w:t>
      </w:r>
      <w:r w:rsidRPr="00603338">
        <w:rPr>
          <w:rFonts w:ascii="Calibri" w:hAnsi="Calibri" w:cs="Calibri"/>
          <w:sz w:val="22"/>
          <w:szCs w:val="22"/>
        </w:rPr>
        <w:t xml:space="preserve"> powinny być prowadzone w sposób nie naruszający przepisów odrębnych dotyczących ochrony zabytków i opieki nad zabytkami.</w:t>
      </w:r>
    </w:p>
    <w:p w14:paraId="3E4E89E9" w14:textId="77777777" w:rsidR="0061242C" w:rsidRPr="00603338" w:rsidRDefault="0061242C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C1571E6" w14:textId="2796C3C0" w:rsidR="00F47ADC" w:rsidRPr="00603338" w:rsidRDefault="00F47ADC" w:rsidP="007A4449">
      <w:pPr>
        <w:keepNext/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>§</w:t>
      </w:r>
      <w:r w:rsidR="00146432" w:rsidRPr="00603338">
        <w:rPr>
          <w:rFonts w:ascii="Calibri" w:hAnsi="Calibri" w:cs="Calibri"/>
          <w:b/>
          <w:bCs/>
          <w:sz w:val="22"/>
          <w:szCs w:val="22"/>
        </w:rPr>
        <w:t>11</w:t>
      </w:r>
      <w:r w:rsidRPr="00603338">
        <w:rPr>
          <w:rFonts w:ascii="Calibri" w:hAnsi="Calibri" w:cs="Calibri"/>
          <w:b/>
          <w:bCs/>
          <w:sz w:val="22"/>
          <w:szCs w:val="22"/>
        </w:rPr>
        <w:t>.</w:t>
      </w:r>
    </w:p>
    <w:p w14:paraId="34E97BA3" w14:textId="0D18B2C9" w:rsidR="00A22649" w:rsidRPr="00603338" w:rsidRDefault="00A22649" w:rsidP="007A4449">
      <w:pPr>
        <w:keepNext/>
        <w:spacing w:line="276" w:lineRule="auto"/>
        <w:ind w:firstLine="431"/>
        <w:jc w:val="center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b/>
          <w:sz w:val="22"/>
          <w:szCs w:val="22"/>
        </w:rPr>
        <w:t>Zasady i warunki scalania i podziału nieruchomości</w:t>
      </w:r>
      <w:r w:rsidR="0088581A" w:rsidRPr="00603338">
        <w:rPr>
          <w:rFonts w:ascii="Calibri" w:eastAsia="TimesNewRoman" w:hAnsi="Calibri" w:cs="Calibri"/>
          <w:b/>
          <w:sz w:val="22"/>
          <w:szCs w:val="22"/>
        </w:rPr>
        <w:t xml:space="preserve"> </w:t>
      </w:r>
    </w:p>
    <w:p w14:paraId="3EEF2604" w14:textId="77777777" w:rsidR="00A22649" w:rsidRPr="00603338" w:rsidRDefault="00A22649" w:rsidP="007A4449">
      <w:pPr>
        <w:keepNext/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DBF4F68" w14:textId="6A5AA04C" w:rsidR="00F47ADC" w:rsidRPr="00603338" w:rsidRDefault="00F47ADC" w:rsidP="00AB494B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</w:t>
      </w:r>
      <w:r w:rsidRPr="00603338">
        <w:rPr>
          <w:rFonts w:ascii="Calibri" w:hAnsi="Calibri" w:cs="Calibri"/>
          <w:bCs/>
          <w:szCs w:val="22"/>
        </w:rPr>
        <w:t>zasady</w:t>
      </w:r>
      <w:r w:rsidRPr="00603338">
        <w:rPr>
          <w:rFonts w:ascii="Calibri" w:hAnsi="Calibri" w:cs="Calibri"/>
          <w:szCs w:val="22"/>
        </w:rPr>
        <w:t xml:space="preserve"> dotyczące </w:t>
      </w:r>
      <w:r w:rsidR="004C2267" w:rsidRPr="00603338">
        <w:rPr>
          <w:rFonts w:ascii="Calibri" w:hAnsi="Calibri" w:cs="Calibri"/>
          <w:szCs w:val="22"/>
        </w:rPr>
        <w:t xml:space="preserve">szczegółowych </w:t>
      </w:r>
      <w:r w:rsidRPr="00603338">
        <w:rPr>
          <w:rFonts w:ascii="Calibri" w:hAnsi="Calibri" w:cs="Calibri"/>
          <w:szCs w:val="22"/>
        </w:rPr>
        <w:t>zasad i warunków scalania i podziału nieruchomości:</w:t>
      </w:r>
    </w:p>
    <w:p w14:paraId="78DBF19C" w14:textId="40C909AC" w:rsidR="00A22A4A" w:rsidRPr="00603338" w:rsidRDefault="00A22A4A" w:rsidP="004925F8">
      <w:pPr>
        <w:numPr>
          <w:ilvl w:val="0"/>
          <w:numId w:val="68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nie ustala się </w:t>
      </w:r>
      <w:r w:rsidR="00AB1D1A" w:rsidRPr="00603338">
        <w:rPr>
          <w:rFonts w:ascii="Calibri" w:hAnsi="Calibri" w:cs="Calibri"/>
          <w:sz w:val="22"/>
          <w:szCs w:val="22"/>
        </w:rPr>
        <w:t xml:space="preserve">planem </w:t>
      </w:r>
      <w:r w:rsidRPr="00603338">
        <w:rPr>
          <w:rFonts w:ascii="Calibri" w:hAnsi="Calibri" w:cs="Calibri"/>
          <w:sz w:val="22"/>
          <w:szCs w:val="22"/>
        </w:rPr>
        <w:t xml:space="preserve">terenów wymagających przeprowadzenia scaleń i podziału nieruchomości; </w:t>
      </w:r>
      <w:r w:rsidR="00FA1F51" w:rsidRPr="00603338">
        <w:rPr>
          <w:rFonts w:ascii="Calibri" w:hAnsi="Calibri" w:cs="Calibri"/>
          <w:sz w:val="22"/>
          <w:szCs w:val="22"/>
        </w:rPr>
        <w:t xml:space="preserve">w przypadku podjęcia procedury scaleń i podziału nieruchomości </w:t>
      </w:r>
      <w:r w:rsidR="003939DC" w:rsidRPr="00603338">
        <w:rPr>
          <w:rFonts w:ascii="Calibri" w:hAnsi="Calibri" w:cs="Calibri"/>
          <w:sz w:val="22"/>
          <w:szCs w:val="22"/>
        </w:rPr>
        <w:t>o przeznaczeniu budowlanym</w:t>
      </w:r>
      <w:r w:rsidR="0017787D" w:rsidRPr="00603338">
        <w:rPr>
          <w:rFonts w:ascii="Calibri" w:hAnsi="Calibri" w:cs="Calibri"/>
          <w:sz w:val="22"/>
          <w:szCs w:val="22"/>
        </w:rPr>
        <w:t>,</w:t>
      </w:r>
      <w:r w:rsidR="003939DC" w:rsidRPr="00603338">
        <w:rPr>
          <w:rFonts w:ascii="Calibri" w:hAnsi="Calibri" w:cs="Calibri"/>
          <w:sz w:val="22"/>
          <w:szCs w:val="22"/>
        </w:rPr>
        <w:t xml:space="preserve"> </w:t>
      </w:r>
      <w:r w:rsidR="0017787D" w:rsidRPr="00603338">
        <w:rPr>
          <w:rFonts w:ascii="Calibri" w:hAnsi="Calibri" w:cs="Calibri"/>
          <w:sz w:val="22"/>
          <w:szCs w:val="22"/>
        </w:rPr>
        <w:t xml:space="preserve">na wniosek właścicieli, bądź użytkowników wieczystych nieruchomości, należy postępować zgodnie </w:t>
      </w:r>
      <w:r w:rsidR="00FA1F51" w:rsidRPr="00603338">
        <w:rPr>
          <w:rFonts w:ascii="Calibri" w:hAnsi="Calibri" w:cs="Calibri"/>
          <w:sz w:val="22"/>
          <w:szCs w:val="22"/>
        </w:rPr>
        <w:t xml:space="preserve">z </w:t>
      </w:r>
      <w:r w:rsidR="0017787D" w:rsidRPr="00603338">
        <w:rPr>
          <w:rFonts w:ascii="Calibri" w:hAnsi="Calibri" w:cs="Calibri"/>
          <w:sz w:val="22"/>
          <w:szCs w:val="22"/>
        </w:rPr>
        <w:t xml:space="preserve">zasadami: </w:t>
      </w:r>
    </w:p>
    <w:p w14:paraId="7801914A" w14:textId="7D6A4F2F" w:rsidR="00C3793C" w:rsidRPr="00603338" w:rsidRDefault="00C3793C" w:rsidP="004925F8">
      <w:pPr>
        <w:numPr>
          <w:ilvl w:val="0"/>
          <w:numId w:val="6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3338">
        <w:rPr>
          <w:rFonts w:asciiTheme="minorHAnsi" w:hAnsiTheme="minorHAnsi" w:cstheme="minorHAnsi"/>
          <w:sz w:val="22"/>
          <w:szCs w:val="22"/>
        </w:rPr>
        <w:t>postępowanie powinno się odbywać na warunkach określonych w przepisach odrębnych,</w:t>
      </w:r>
    </w:p>
    <w:p w14:paraId="0BEB73CF" w14:textId="53E7C57A" w:rsidR="003939DC" w:rsidRPr="00603338" w:rsidRDefault="003939DC" w:rsidP="004925F8">
      <w:pPr>
        <w:numPr>
          <w:ilvl w:val="0"/>
          <w:numId w:val="69"/>
        </w:numPr>
        <w:suppressAutoHyphens/>
        <w:spacing w:line="276" w:lineRule="auto"/>
        <w:jc w:val="both"/>
        <w:rPr>
          <w:rStyle w:val="hgkelc"/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lastRenderedPageBreak/>
        <w:t xml:space="preserve">każda nowo wydzielana działka budowlana </w:t>
      </w:r>
      <w:r w:rsidR="000425B8" w:rsidRPr="00603338">
        <w:rPr>
          <w:rFonts w:ascii="Calibri" w:hAnsi="Calibri" w:cs="Calibri"/>
          <w:sz w:val="22"/>
          <w:szCs w:val="22"/>
        </w:rPr>
        <w:t xml:space="preserve">z gruntów scalonych </w:t>
      </w:r>
      <w:r w:rsidRPr="00603338">
        <w:rPr>
          <w:rFonts w:ascii="Calibri" w:hAnsi="Calibri" w:cs="Calibri"/>
          <w:sz w:val="22"/>
          <w:szCs w:val="22"/>
        </w:rPr>
        <w:t>musi mieć zapewniony dostęp do drogi publicznej,</w:t>
      </w:r>
      <w:r w:rsidR="00342993" w:rsidRPr="00603338">
        <w:rPr>
          <w:rFonts w:ascii="Calibri" w:hAnsi="Calibri" w:cs="Calibri"/>
          <w:sz w:val="22"/>
          <w:szCs w:val="22"/>
        </w:rPr>
        <w:t xml:space="preserve"> </w:t>
      </w:r>
    </w:p>
    <w:p w14:paraId="1F000F91" w14:textId="1FD840F6" w:rsidR="004C2267" w:rsidRPr="00603338" w:rsidRDefault="004C2267" w:rsidP="004925F8">
      <w:pPr>
        <w:numPr>
          <w:ilvl w:val="0"/>
          <w:numId w:val="69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kąt zawarty między granicami działki </w:t>
      </w:r>
      <w:r w:rsidR="00D056B8" w:rsidRPr="00603338">
        <w:rPr>
          <w:rFonts w:ascii="Calibri" w:hAnsi="Calibri" w:cs="Calibri"/>
          <w:sz w:val="22"/>
          <w:szCs w:val="22"/>
        </w:rPr>
        <w:t xml:space="preserve">budowlanej </w:t>
      </w:r>
      <w:r w:rsidRPr="00603338">
        <w:rPr>
          <w:rFonts w:ascii="Calibri" w:hAnsi="Calibri" w:cs="Calibri"/>
          <w:sz w:val="22"/>
          <w:szCs w:val="22"/>
        </w:rPr>
        <w:t xml:space="preserve">dochodzącymi do drogi, a granicą tej drogi powinien się mieścić w przedziale pomiędzy </w:t>
      </w:r>
      <w:r w:rsidR="0060114A" w:rsidRPr="00603338">
        <w:rPr>
          <w:rFonts w:ascii="Calibri" w:hAnsi="Calibri" w:cs="Calibri"/>
          <w:sz w:val="22"/>
          <w:szCs w:val="22"/>
        </w:rPr>
        <w:t>15</w:t>
      </w:r>
      <w:r w:rsidRPr="00603338">
        <w:rPr>
          <w:rFonts w:ascii="Calibri" w:hAnsi="Calibri" w:cs="Calibri"/>
          <w:sz w:val="22"/>
          <w:szCs w:val="22"/>
          <w:vertAlign w:val="superscript"/>
        </w:rPr>
        <w:t>o</w:t>
      </w:r>
      <w:r w:rsidRPr="00603338">
        <w:rPr>
          <w:rFonts w:ascii="Calibri" w:hAnsi="Calibri" w:cs="Calibri"/>
          <w:sz w:val="22"/>
          <w:szCs w:val="22"/>
        </w:rPr>
        <w:t xml:space="preserve"> – 1</w:t>
      </w:r>
      <w:r w:rsidR="00C3793C" w:rsidRPr="00603338">
        <w:rPr>
          <w:rFonts w:ascii="Calibri" w:hAnsi="Calibri" w:cs="Calibri"/>
          <w:sz w:val="22"/>
          <w:szCs w:val="22"/>
        </w:rPr>
        <w:t>6</w:t>
      </w:r>
      <w:r w:rsidRPr="00603338">
        <w:rPr>
          <w:rFonts w:ascii="Calibri" w:hAnsi="Calibri" w:cs="Calibri"/>
          <w:sz w:val="22"/>
          <w:szCs w:val="22"/>
        </w:rPr>
        <w:t>5</w:t>
      </w:r>
      <w:r w:rsidRPr="00603338">
        <w:rPr>
          <w:rFonts w:ascii="Calibri" w:hAnsi="Calibri" w:cs="Calibri"/>
          <w:sz w:val="22"/>
          <w:szCs w:val="22"/>
          <w:vertAlign w:val="superscript"/>
        </w:rPr>
        <w:t>o</w:t>
      </w:r>
      <w:r w:rsidRPr="00603338">
        <w:rPr>
          <w:rFonts w:ascii="Calibri" w:hAnsi="Calibri" w:cs="Calibri"/>
          <w:sz w:val="22"/>
          <w:szCs w:val="22"/>
        </w:rPr>
        <w:t>,</w:t>
      </w:r>
    </w:p>
    <w:p w14:paraId="6061EB91" w14:textId="0EAA7E48" w:rsidR="004C2267" w:rsidRPr="00603338" w:rsidRDefault="004C2267" w:rsidP="004925F8">
      <w:pPr>
        <w:numPr>
          <w:ilvl w:val="0"/>
          <w:numId w:val="69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front nowo wydzielanych działek budowlanych </w:t>
      </w:r>
      <w:r w:rsidR="00D06521" w:rsidRPr="00603338">
        <w:rPr>
          <w:rFonts w:ascii="Calibri" w:hAnsi="Calibri" w:cs="Calibri"/>
          <w:sz w:val="22"/>
          <w:szCs w:val="22"/>
        </w:rPr>
        <w:t>powinien</w:t>
      </w:r>
      <w:r w:rsidRPr="00603338">
        <w:rPr>
          <w:rFonts w:ascii="Calibri" w:hAnsi="Calibri" w:cs="Calibri"/>
          <w:sz w:val="22"/>
          <w:szCs w:val="22"/>
        </w:rPr>
        <w:t xml:space="preserve"> mieć szerokość nie mniejszą niż </w:t>
      </w:r>
      <w:r w:rsidR="00981CAD" w:rsidRPr="00603338">
        <w:rPr>
          <w:rFonts w:ascii="Calibri" w:hAnsi="Calibri" w:cs="Calibri"/>
          <w:sz w:val="22"/>
          <w:szCs w:val="22"/>
        </w:rPr>
        <w:t>1</w:t>
      </w:r>
      <w:r w:rsidR="00562BEB" w:rsidRPr="00603338">
        <w:rPr>
          <w:rFonts w:ascii="Calibri" w:hAnsi="Calibri" w:cs="Calibri"/>
          <w:sz w:val="22"/>
          <w:szCs w:val="22"/>
        </w:rPr>
        <w:t>2</w:t>
      </w:r>
      <w:r w:rsidRPr="00603338">
        <w:rPr>
          <w:rFonts w:ascii="Calibri" w:hAnsi="Calibri" w:cs="Calibri"/>
          <w:sz w:val="22"/>
          <w:szCs w:val="22"/>
        </w:rPr>
        <w:t xml:space="preserve"> m,</w:t>
      </w:r>
    </w:p>
    <w:p w14:paraId="27970340" w14:textId="77777777" w:rsidR="004C2267" w:rsidRPr="00603338" w:rsidRDefault="004C2267" w:rsidP="004925F8">
      <w:pPr>
        <w:numPr>
          <w:ilvl w:val="0"/>
          <w:numId w:val="69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wielkość nowo wydzielanych działek budowlanych nie może być mniejsza niż:</w:t>
      </w:r>
    </w:p>
    <w:p w14:paraId="325BDF92" w14:textId="773705A7" w:rsidR="00482426" w:rsidRPr="00603338" w:rsidRDefault="00482426" w:rsidP="004925F8">
      <w:pPr>
        <w:numPr>
          <w:ilvl w:val="1"/>
          <w:numId w:val="81"/>
        </w:numPr>
        <w:spacing w:line="276" w:lineRule="auto"/>
        <w:ind w:left="1418"/>
        <w:jc w:val="both"/>
        <w:rPr>
          <w:rFonts w:ascii="Calibri" w:hAnsi="Calibri" w:cs="Calibri"/>
          <w:sz w:val="22"/>
        </w:rPr>
      </w:pPr>
      <w:r w:rsidRPr="00603338">
        <w:rPr>
          <w:rFonts w:ascii="Calibri" w:hAnsi="Calibri" w:cs="Calibri"/>
          <w:sz w:val="22"/>
        </w:rPr>
        <w:t xml:space="preserve">dla terenów o przeznaczeniu </w:t>
      </w:r>
      <w:r w:rsidRPr="00603338">
        <w:rPr>
          <w:rFonts w:ascii="Calibri" w:hAnsi="Calibri" w:cs="Calibri"/>
          <w:b/>
          <w:bCs/>
          <w:sz w:val="22"/>
          <w:szCs w:val="22"/>
        </w:rPr>
        <w:t xml:space="preserve">1MN – </w:t>
      </w:r>
      <w:r w:rsidR="00DE2AB2" w:rsidRPr="00603338">
        <w:rPr>
          <w:rFonts w:ascii="Calibri" w:hAnsi="Calibri" w:cs="Calibri"/>
          <w:b/>
          <w:bCs/>
          <w:sz w:val="22"/>
          <w:szCs w:val="22"/>
        </w:rPr>
        <w:t xml:space="preserve">4MN, </w:t>
      </w:r>
      <w:r w:rsidRPr="00603338">
        <w:rPr>
          <w:rFonts w:ascii="Calibri" w:hAnsi="Calibri" w:cs="Calibri"/>
          <w:bCs/>
          <w:sz w:val="22"/>
        </w:rPr>
        <w:t>dla budynków jednorodzinnych wolnostojących</w:t>
      </w:r>
      <w:r w:rsidRPr="00603338">
        <w:rPr>
          <w:rFonts w:ascii="Calibri" w:hAnsi="Calibri" w:cs="Calibri"/>
          <w:sz w:val="22"/>
        </w:rPr>
        <w:t xml:space="preserve"> – 600 </w:t>
      </w:r>
      <w:r w:rsidRPr="00603338">
        <w:rPr>
          <w:rStyle w:val="Styl11pt"/>
          <w:rFonts w:ascii="Calibri" w:hAnsi="Calibri" w:cs="Calibri"/>
        </w:rPr>
        <w:t>m</w:t>
      </w:r>
      <w:r w:rsidRPr="00603338">
        <w:rPr>
          <w:rStyle w:val="Styl11pt"/>
          <w:rFonts w:ascii="Calibri" w:hAnsi="Calibri" w:cs="Calibri"/>
          <w:vertAlign w:val="superscript"/>
        </w:rPr>
        <w:t xml:space="preserve">2 </w:t>
      </w:r>
      <w:r w:rsidRPr="00603338">
        <w:rPr>
          <w:rStyle w:val="Styl11pt"/>
          <w:rFonts w:ascii="Calibri" w:hAnsi="Calibri" w:cs="Calibri"/>
        </w:rPr>
        <w:t xml:space="preserve">, </w:t>
      </w:r>
      <w:r w:rsidRPr="00603338">
        <w:rPr>
          <w:rFonts w:ascii="Calibri" w:hAnsi="Calibri" w:cs="Calibri"/>
          <w:bCs/>
          <w:sz w:val="22"/>
        </w:rPr>
        <w:t xml:space="preserve">dla budynków jednorodzinnych bliźniaczych, na jeden budynek bliźniak - </w:t>
      </w:r>
      <w:r w:rsidRPr="00603338">
        <w:rPr>
          <w:rFonts w:ascii="Calibri" w:hAnsi="Calibri" w:cs="Calibri"/>
          <w:sz w:val="22"/>
        </w:rPr>
        <w:t xml:space="preserve">500 </w:t>
      </w:r>
      <w:r w:rsidRPr="00603338">
        <w:rPr>
          <w:rStyle w:val="Styl11pt"/>
          <w:rFonts w:ascii="Calibri" w:hAnsi="Calibri" w:cs="Calibri"/>
        </w:rPr>
        <w:t>m</w:t>
      </w:r>
      <w:r w:rsidRPr="00603338">
        <w:rPr>
          <w:rStyle w:val="Styl11pt"/>
          <w:rFonts w:ascii="Calibri" w:hAnsi="Calibri" w:cs="Calibri"/>
          <w:vertAlign w:val="superscript"/>
        </w:rPr>
        <w:t>2</w:t>
      </w:r>
      <w:r w:rsidRPr="00603338">
        <w:rPr>
          <w:rStyle w:val="Styl11pt"/>
          <w:rFonts w:ascii="Calibri" w:hAnsi="Calibri" w:cs="Calibri"/>
        </w:rPr>
        <w:t>,</w:t>
      </w:r>
    </w:p>
    <w:p w14:paraId="099CB497" w14:textId="40D03D5D" w:rsidR="00482426" w:rsidRPr="00603338" w:rsidRDefault="00482426" w:rsidP="004925F8">
      <w:pPr>
        <w:numPr>
          <w:ilvl w:val="1"/>
          <w:numId w:val="81"/>
        </w:numPr>
        <w:spacing w:line="276" w:lineRule="auto"/>
        <w:ind w:left="1418"/>
        <w:jc w:val="both"/>
        <w:rPr>
          <w:rFonts w:ascii="Calibri" w:hAnsi="Calibri" w:cs="Calibri"/>
          <w:sz w:val="22"/>
        </w:rPr>
      </w:pPr>
      <w:r w:rsidRPr="00603338">
        <w:rPr>
          <w:rFonts w:ascii="Calibri" w:hAnsi="Calibri" w:cs="Calibri"/>
          <w:sz w:val="22"/>
        </w:rPr>
        <w:t xml:space="preserve">dla terenów o przeznaczeniu </w:t>
      </w:r>
      <w:r w:rsidR="00DE2AB2" w:rsidRPr="00603338">
        <w:rPr>
          <w:rFonts w:ascii="Calibri" w:hAnsi="Calibri" w:cs="Calibri"/>
          <w:b/>
          <w:bCs/>
          <w:sz w:val="22"/>
          <w:szCs w:val="22"/>
        </w:rPr>
        <w:t xml:space="preserve">1MM1 </w:t>
      </w:r>
      <w:r w:rsidRPr="00603338">
        <w:rPr>
          <w:rFonts w:ascii="Calibri" w:hAnsi="Calibri" w:cs="Calibri"/>
          <w:b/>
          <w:bCs/>
          <w:sz w:val="22"/>
          <w:szCs w:val="22"/>
        </w:rPr>
        <w:t>–1</w:t>
      </w:r>
      <w:r w:rsidR="00DE2AB2" w:rsidRPr="00603338">
        <w:rPr>
          <w:rFonts w:ascii="Calibri" w:hAnsi="Calibri" w:cs="Calibri"/>
          <w:b/>
          <w:bCs/>
          <w:sz w:val="22"/>
          <w:szCs w:val="22"/>
        </w:rPr>
        <w:t>4</w:t>
      </w:r>
      <w:r w:rsidRPr="00603338">
        <w:rPr>
          <w:rFonts w:ascii="Calibri" w:hAnsi="Calibri" w:cs="Calibri"/>
          <w:b/>
          <w:bCs/>
          <w:sz w:val="22"/>
          <w:szCs w:val="22"/>
        </w:rPr>
        <w:t>M</w:t>
      </w:r>
      <w:r w:rsidR="00DE2AB2" w:rsidRPr="00603338">
        <w:rPr>
          <w:rFonts w:ascii="Calibri" w:hAnsi="Calibri" w:cs="Calibri"/>
          <w:b/>
          <w:bCs/>
          <w:sz w:val="22"/>
          <w:szCs w:val="22"/>
        </w:rPr>
        <w:t>M1</w:t>
      </w:r>
      <w:r w:rsidRPr="00603338">
        <w:rPr>
          <w:rFonts w:ascii="Calibri" w:hAnsi="Calibri" w:cs="Calibri"/>
          <w:b/>
          <w:sz w:val="22"/>
        </w:rPr>
        <w:t xml:space="preserve">, </w:t>
      </w:r>
      <w:r w:rsidRPr="00603338">
        <w:rPr>
          <w:rFonts w:ascii="Calibri" w:hAnsi="Calibri" w:cs="Calibri"/>
          <w:bCs/>
          <w:sz w:val="22"/>
        </w:rPr>
        <w:t>dla budynków jednorodzinnych wolnostojących</w:t>
      </w:r>
      <w:r w:rsidRPr="00603338">
        <w:rPr>
          <w:rFonts w:ascii="Calibri" w:hAnsi="Calibri" w:cs="Calibri"/>
          <w:sz w:val="22"/>
        </w:rPr>
        <w:t xml:space="preserve"> – </w:t>
      </w:r>
      <w:r w:rsidRPr="00603338">
        <w:rPr>
          <w:rFonts w:ascii="Calibri" w:hAnsi="Calibri" w:cs="Calibri"/>
          <w:sz w:val="22"/>
          <w:szCs w:val="22"/>
        </w:rPr>
        <w:t xml:space="preserve">1000 </w:t>
      </w:r>
      <w:r w:rsidRPr="00603338">
        <w:rPr>
          <w:rStyle w:val="Styl11pt"/>
          <w:rFonts w:ascii="Calibri" w:hAnsi="Calibri" w:cs="Calibri"/>
          <w:szCs w:val="22"/>
        </w:rPr>
        <w:t>m</w:t>
      </w:r>
      <w:r w:rsidRPr="00603338">
        <w:rPr>
          <w:rStyle w:val="Styl11pt"/>
          <w:rFonts w:ascii="Calibri" w:hAnsi="Calibri" w:cs="Calibri"/>
          <w:szCs w:val="22"/>
          <w:vertAlign w:val="superscript"/>
        </w:rPr>
        <w:t>2</w:t>
      </w:r>
      <w:r w:rsidRPr="00603338">
        <w:rPr>
          <w:rStyle w:val="Styl11pt"/>
          <w:rFonts w:ascii="Calibri" w:hAnsi="Calibri" w:cs="Calibri"/>
          <w:szCs w:val="22"/>
        </w:rPr>
        <w:t xml:space="preserve">, </w:t>
      </w:r>
      <w:r w:rsidRPr="00603338">
        <w:rPr>
          <w:rFonts w:ascii="Calibri" w:hAnsi="Calibri" w:cs="Calibri"/>
          <w:bCs/>
          <w:sz w:val="22"/>
          <w:szCs w:val="22"/>
        </w:rPr>
        <w:t xml:space="preserve">dla budynków jednorodzinnych bliźniaczych, na jeden budynek bliźniak - </w:t>
      </w:r>
      <w:r w:rsidRPr="00603338">
        <w:rPr>
          <w:rFonts w:ascii="Calibri" w:hAnsi="Calibri" w:cs="Calibri"/>
          <w:sz w:val="22"/>
          <w:szCs w:val="22"/>
        </w:rPr>
        <w:t xml:space="preserve">800 </w:t>
      </w:r>
      <w:r w:rsidRPr="00603338">
        <w:rPr>
          <w:rStyle w:val="Styl11pt"/>
          <w:rFonts w:ascii="Calibri" w:hAnsi="Calibri" w:cs="Calibri"/>
          <w:szCs w:val="22"/>
        </w:rPr>
        <w:t>m</w:t>
      </w:r>
      <w:r w:rsidRPr="00603338">
        <w:rPr>
          <w:rStyle w:val="Styl11pt"/>
          <w:rFonts w:ascii="Calibri" w:hAnsi="Calibri" w:cs="Calibri"/>
          <w:szCs w:val="22"/>
          <w:vertAlign w:val="superscript"/>
        </w:rPr>
        <w:t>2</w:t>
      </w:r>
      <w:r w:rsidRPr="00603338">
        <w:rPr>
          <w:rStyle w:val="Styl11pt"/>
          <w:rFonts w:ascii="Calibri" w:hAnsi="Calibri" w:cs="Calibri"/>
          <w:szCs w:val="22"/>
        </w:rPr>
        <w:t>,</w:t>
      </w:r>
    </w:p>
    <w:p w14:paraId="5BC8C272" w14:textId="39D6166B" w:rsidR="00482426" w:rsidRPr="00603338" w:rsidRDefault="00482426" w:rsidP="004925F8">
      <w:pPr>
        <w:numPr>
          <w:ilvl w:val="1"/>
          <w:numId w:val="81"/>
        </w:numPr>
        <w:spacing w:line="276" w:lineRule="auto"/>
        <w:ind w:left="1418"/>
        <w:jc w:val="both"/>
        <w:rPr>
          <w:rStyle w:val="Styl11pt"/>
          <w:rFonts w:ascii="Calibri" w:hAnsi="Calibri" w:cs="Calibri"/>
        </w:rPr>
      </w:pPr>
      <w:r w:rsidRPr="00603338">
        <w:rPr>
          <w:rFonts w:ascii="Calibri" w:hAnsi="Calibri" w:cs="Calibri"/>
          <w:sz w:val="22"/>
        </w:rPr>
        <w:t xml:space="preserve">dla terenów o </w:t>
      </w:r>
      <w:r w:rsidRPr="00603338">
        <w:rPr>
          <w:rFonts w:ascii="Calibri" w:hAnsi="Calibri" w:cs="Calibri"/>
          <w:sz w:val="22"/>
          <w:szCs w:val="22"/>
        </w:rPr>
        <w:t xml:space="preserve">przeznaczeniu </w:t>
      </w:r>
      <w:r w:rsidRPr="00603338">
        <w:rPr>
          <w:rFonts w:ascii="Calibri" w:hAnsi="Calibri" w:cs="Calibri"/>
          <w:b/>
          <w:bCs/>
          <w:sz w:val="22"/>
          <w:szCs w:val="22"/>
        </w:rPr>
        <w:t>1MU</w:t>
      </w:r>
      <w:r w:rsidR="00DE2AB2" w:rsidRPr="00603338">
        <w:rPr>
          <w:rFonts w:ascii="Calibri" w:hAnsi="Calibri" w:cs="Calibri"/>
          <w:b/>
          <w:bCs/>
          <w:sz w:val="22"/>
          <w:szCs w:val="22"/>
        </w:rPr>
        <w:t>1</w:t>
      </w:r>
      <w:r w:rsidRPr="00603338">
        <w:rPr>
          <w:rFonts w:ascii="Calibri" w:hAnsi="Calibri" w:cs="Calibri"/>
          <w:sz w:val="22"/>
        </w:rPr>
        <w:t xml:space="preserve">– 800 </w:t>
      </w:r>
      <w:r w:rsidRPr="00603338">
        <w:rPr>
          <w:rStyle w:val="Styl11pt"/>
          <w:rFonts w:ascii="Calibri" w:hAnsi="Calibri" w:cs="Calibri"/>
        </w:rPr>
        <w:t>m</w:t>
      </w:r>
      <w:r w:rsidRPr="00603338">
        <w:rPr>
          <w:rStyle w:val="Styl11pt"/>
          <w:rFonts w:ascii="Calibri" w:hAnsi="Calibri" w:cs="Calibri"/>
          <w:vertAlign w:val="superscript"/>
        </w:rPr>
        <w:t xml:space="preserve">2 </w:t>
      </w:r>
      <w:r w:rsidRPr="00603338">
        <w:rPr>
          <w:rStyle w:val="Styl11pt"/>
          <w:rFonts w:ascii="Calibri" w:hAnsi="Calibri" w:cs="Calibri"/>
        </w:rPr>
        <w:t>,</w:t>
      </w:r>
    </w:p>
    <w:p w14:paraId="3FD87518" w14:textId="7C5EEC12" w:rsidR="00482426" w:rsidRPr="00603338" w:rsidRDefault="00482426" w:rsidP="004925F8">
      <w:pPr>
        <w:numPr>
          <w:ilvl w:val="1"/>
          <w:numId w:val="81"/>
        </w:numPr>
        <w:spacing w:line="276" w:lineRule="auto"/>
        <w:ind w:left="1418"/>
        <w:jc w:val="both"/>
        <w:rPr>
          <w:rFonts w:ascii="Calibri" w:hAnsi="Calibri" w:cs="Calibri"/>
          <w:sz w:val="22"/>
        </w:rPr>
      </w:pPr>
      <w:r w:rsidRPr="00603338">
        <w:rPr>
          <w:rFonts w:ascii="Calibri" w:hAnsi="Calibri" w:cs="Calibri"/>
          <w:sz w:val="22"/>
        </w:rPr>
        <w:t xml:space="preserve">dla terenów o przeznaczeniu </w:t>
      </w:r>
      <w:r w:rsidR="002C2BC9" w:rsidRPr="00603338">
        <w:rPr>
          <w:rFonts w:asciiTheme="minorHAnsi" w:hAnsiTheme="minorHAnsi" w:cstheme="minorHAnsi"/>
          <w:b/>
          <w:bCs/>
          <w:sz w:val="22"/>
          <w:szCs w:val="22"/>
        </w:rPr>
        <w:t xml:space="preserve">1MM2 – 29MM2 </w:t>
      </w:r>
      <w:r w:rsidR="002C2BC9" w:rsidRPr="00603338">
        <w:rPr>
          <w:rFonts w:asciiTheme="minorHAnsi" w:hAnsiTheme="minorHAnsi" w:cstheme="minorHAnsi"/>
          <w:sz w:val="22"/>
          <w:szCs w:val="22"/>
        </w:rPr>
        <w:t>– 1000 m</w:t>
      </w:r>
      <w:r w:rsidR="002C2BC9" w:rsidRPr="00603338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2C2BC9" w:rsidRPr="00603338">
        <w:rPr>
          <w:rFonts w:asciiTheme="minorHAnsi" w:hAnsiTheme="minorHAnsi" w:cstheme="minorHAnsi"/>
          <w:sz w:val="22"/>
          <w:szCs w:val="22"/>
        </w:rPr>
        <w:t>,</w:t>
      </w:r>
    </w:p>
    <w:p w14:paraId="050AD8FB" w14:textId="23051C93" w:rsidR="002C2BC9" w:rsidRPr="00603338" w:rsidRDefault="002C2BC9" w:rsidP="004925F8">
      <w:pPr>
        <w:numPr>
          <w:ilvl w:val="1"/>
          <w:numId w:val="81"/>
        </w:numPr>
        <w:spacing w:line="276" w:lineRule="auto"/>
        <w:ind w:left="1418"/>
        <w:jc w:val="both"/>
        <w:rPr>
          <w:rFonts w:ascii="Calibri" w:hAnsi="Calibri" w:cs="Calibri"/>
          <w:sz w:val="22"/>
        </w:rPr>
      </w:pPr>
      <w:r w:rsidRPr="00603338">
        <w:rPr>
          <w:rFonts w:asciiTheme="minorHAnsi" w:hAnsiTheme="minorHAnsi" w:cstheme="minorHAnsi"/>
          <w:sz w:val="22"/>
          <w:szCs w:val="22"/>
        </w:rPr>
        <w:t>dla terenów o przeznaczeniu</w:t>
      </w:r>
      <w:r w:rsidRPr="00603338">
        <w:rPr>
          <w:rFonts w:asciiTheme="minorHAnsi" w:hAnsiTheme="minorHAnsi" w:cstheme="minorHAnsi"/>
          <w:b/>
          <w:bCs/>
          <w:sz w:val="22"/>
          <w:szCs w:val="22"/>
        </w:rPr>
        <w:t xml:space="preserve"> 1MU2 – 20MU2 </w:t>
      </w:r>
      <w:r w:rsidRPr="00603338">
        <w:rPr>
          <w:rFonts w:asciiTheme="minorHAnsi" w:hAnsiTheme="minorHAnsi" w:cstheme="minorHAnsi"/>
          <w:sz w:val="22"/>
          <w:szCs w:val="22"/>
        </w:rPr>
        <w:t>– 1000 m</w:t>
      </w:r>
      <w:r w:rsidRPr="00603338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Pr="00603338">
        <w:rPr>
          <w:rFonts w:asciiTheme="minorHAnsi" w:hAnsiTheme="minorHAnsi" w:cstheme="minorHAnsi"/>
          <w:sz w:val="22"/>
          <w:szCs w:val="22"/>
        </w:rPr>
        <w:t>,</w:t>
      </w:r>
    </w:p>
    <w:p w14:paraId="7BF7366B" w14:textId="6F24A780" w:rsidR="002C2BC9" w:rsidRPr="00603338" w:rsidRDefault="002C2BC9" w:rsidP="004925F8">
      <w:pPr>
        <w:numPr>
          <w:ilvl w:val="1"/>
          <w:numId w:val="81"/>
        </w:numPr>
        <w:spacing w:line="276" w:lineRule="auto"/>
        <w:ind w:left="1418"/>
        <w:jc w:val="both"/>
        <w:rPr>
          <w:rFonts w:ascii="Calibri" w:hAnsi="Calibri" w:cs="Calibri"/>
          <w:sz w:val="22"/>
        </w:rPr>
      </w:pPr>
      <w:r w:rsidRPr="00603338">
        <w:rPr>
          <w:rFonts w:asciiTheme="minorHAnsi" w:hAnsiTheme="minorHAnsi" w:cstheme="minorHAnsi"/>
          <w:sz w:val="22"/>
          <w:szCs w:val="22"/>
        </w:rPr>
        <w:t>dla terenów o przeznaczeniu</w:t>
      </w:r>
      <w:r w:rsidRPr="00603338">
        <w:rPr>
          <w:rFonts w:asciiTheme="minorHAnsi" w:hAnsiTheme="minorHAnsi" w:cstheme="minorHAnsi"/>
          <w:b/>
          <w:bCs/>
          <w:sz w:val="22"/>
          <w:szCs w:val="22"/>
        </w:rPr>
        <w:t xml:space="preserve"> 1MU3 – 2MU3 </w:t>
      </w:r>
      <w:r w:rsidRPr="00603338">
        <w:rPr>
          <w:rFonts w:asciiTheme="minorHAnsi" w:hAnsiTheme="minorHAnsi" w:cstheme="minorHAnsi"/>
          <w:sz w:val="22"/>
          <w:szCs w:val="22"/>
        </w:rPr>
        <w:t>– 1</w:t>
      </w:r>
      <w:r w:rsidR="00FC56DD" w:rsidRPr="00603338">
        <w:rPr>
          <w:rFonts w:asciiTheme="minorHAnsi" w:hAnsiTheme="minorHAnsi" w:cstheme="minorHAnsi"/>
          <w:sz w:val="22"/>
          <w:szCs w:val="22"/>
        </w:rPr>
        <w:t>0</w:t>
      </w:r>
      <w:r w:rsidRPr="00603338">
        <w:rPr>
          <w:rFonts w:asciiTheme="minorHAnsi" w:hAnsiTheme="minorHAnsi" w:cstheme="minorHAnsi"/>
          <w:sz w:val="22"/>
          <w:szCs w:val="22"/>
        </w:rPr>
        <w:t>00 m</w:t>
      </w:r>
      <w:r w:rsidRPr="00603338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Pr="00603338">
        <w:rPr>
          <w:rFonts w:asciiTheme="minorHAnsi" w:hAnsiTheme="minorHAnsi" w:cstheme="minorHAnsi"/>
          <w:sz w:val="22"/>
          <w:szCs w:val="22"/>
        </w:rPr>
        <w:t>,</w:t>
      </w:r>
    </w:p>
    <w:p w14:paraId="6E10DFD9" w14:textId="77777777" w:rsidR="00482426" w:rsidRPr="00603338" w:rsidRDefault="00482426" w:rsidP="004925F8">
      <w:pPr>
        <w:numPr>
          <w:ilvl w:val="1"/>
          <w:numId w:val="81"/>
        </w:numPr>
        <w:spacing w:line="276" w:lineRule="auto"/>
        <w:ind w:left="1418"/>
        <w:jc w:val="both"/>
        <w:rPr>
          <w:rFonts w:ascii="Calibri" w:hAnsi="Calibri" w:cs="Calibri"/>
          <w:sz w:val="22"/>
        </w:rPr>
      </w:pPr>
      <w:r w:rsidRPr="00603338">
        <w:rPr>
          <w:rFonts w:ascii="Calibri" w:hAnsi="Calibri" w:cs="Calibri"/>
          <w:sz w:val="22"/>
        </w:rPr>
        <w:t xml:space="preserve">dla pozostałych terenów budowlanych nie ustala się minimalnej powierzchni nowo wydzielanych działek, przy podziałach i zagospodarowywaniu terenów obowiązują przepisy odrębne; </w:t>
      </w:r>
    </w:p>
    <w:p w14:paraId="1701C7CF" w14:textId="78D22936" w:rsidR="000425B8" w:rsidRPr="00603338" w:rsidRDefault="0017787D" w:rsidP="004925F8">
      <w:pPr>
        <w:numPr>
          <w:ilvl w:val="0"/>
          <w:numId w:val="68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u</w:t>
      </w:r>
      <w:r w:rsidR="000425B8" w:rsidRPr="00603338">
        <w:rPr>
          <w:rFonts w:ascii="Calibri" w:hAnsi="Calibri" w:cs="Calibri"/>
          <w:sz w:val="22"/>
          <w:szCs w:val="22"/>
        </w:rPr>
        <w:t>stala się następujące zasady w przypadku przeprowadzania podziałów lub łączenia nieruchomości</w:t>
      </w:r>
      <w:r w:rsidR="00773EEC" w:rsidRPr="00603338">
        <w:rPr>
          <w:rFonts w:ascii="Calibri" w:hAnsi="Calibri" w:cs="Calibri"/>
          <w:sz w:val="22"/>
          <w:szCs w:val="22"/>
        </w:rPr>
        <w:t xml:space="preserve">; </w:t>
      </w:r>
    </w:p>
    <w:p w14:paraId="3B1E15A8" w14:textId="77777777" w:rsidR="0059638D" w:rsidRPr="00603338" w:rsidRDefault="0059638D" w:rsidP="004925F8">
      <w:pPr>
        <w:numPr>
          <w:ilvl w:val="0"/>
          <w:numId w:val="82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podziałów lub łączenia nieruchomości można dokonać, jeżeli jest on zgodny z ustaleniami planu oraz z przepisami odrębnymi z zakresu gospodarki nieruchomościami, dróg publicznych oraz ochrony gruntów rolnych i leśnych;</w:t>
      </w:r>
    </w:p>
    <w:p w14:paraId="0C31907F" w14:textId="77777777" w:rsidR="0059638D" w:rsidRPr="00603338" w:rsidRDefault="0059638D" w:rsidP="004925F8">
      <w:pPr>
        <w:numPr>
          <w:ilvl w:val="0"/>
          <w:numId w:val="82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sposób zagospodarowania działek musi uwzględniać ustalone planem dla poszczególnych kategorii terenów wskaźniki maksymalnej powierzchni zabudowy, minimalnej powierzchni biologicznie czynnej oraz intensywności zabudowy, </w:t>
      </w:r>
    </w:p>
    <w:p w14:paraId="7BEAF816" w14:textId="5B555B0E" w:rsidR="00E0687F" w:rsidRPr="00603338" w:rsidRDefault="0059638D" w:rsidP="004925F8">
      <w:pPr>
        <w:numPr>
          <w:ilvl w:val="0"/>
          <w:numId w:val="82"/>
        </w:numPr>
        <w:suppressAutoHyphens/>
        <w:spacing w:line="276" w:lineRule="auto"/>
        <w:jc w:val="both"/>
        <w:rPr>
          <w:rStyle w:val="hgkelc"/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każda nowo wydzielana działka budowlana musi mieć zapewniony dostęp do drogi publicznej.</w:t>
      </w:r>
    </w:p>
    <w:p w14:paraId="5A115C8E" w14:textId="79364FBB" w:rsidR="0017787D" w:rsidRPr="00603338" w:rsidRDefault="0017787D" w:rsidP="004925F8">
      <w:pPr>
        <w:numPr>
          <w:ilvl w:val="0"/>
          <w:numId w:val="68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przy nowych podziałach terenów oznaczonych na rysunku planu symbolem przeznaczenia</w:t>
      </w:r>
      <w:r w:rsidR="0000787A"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b/>
          <w:sz w:val="22"/>
          <w:szCs w:val="22"/>
        </w:rPr>
        <w:t>R</w:t>
      </w:r>
      <w:r w:rsidRPr="00603338">
        <w:rPr>
          <w:rFonts w:ascii="Calibri" w:hAnsi="Calibri" w:cs="Calibri"/>
          <w:sz w:val="22"/>
          <w:szCs w:val="22"/>
        </w:rPr>
        <w:t xml:space="preserve">, </w:t>
      </w:r>
      <w:r w:rsidRPr="00603338">
        <w:rPr>
          <w:rFonts w:ascii="Calibri" w:hAnsi="Calibri" w:cs="Calibri"/>
          <w:b/>
          <w:sz w:val="22"/>
          <w:szCs w:val="22"/>
        </w:rPr>
        <w:t>ZN</w:t>
      </w:r>
      <w:r w:rsidRPr="00603338">
        <w:rPr>
          <w:rFonts w:ascii="Calibri" w:hAnsi="Calibri" w:cs="Calibri"/>
          <w:sz w:val="22"/>
          <w:szCs w:val="22"/>
        </w:rPr>
        <w:t xml:space="preserve"> należy stosować przepisy odrębne </w:t>
      </w:r>
      <w:r w:rsidR="00703082" w:rsidRPr="00603338">
        <w:rPr>
          <w:rFonts w:ascii="Calibri" w:hAnsi="Calibri" w:cs="Calibri"/>
          <w:sz w:val="22"/>
          <w:szCs w:val="22"/>
        </w:rPr>
        <w:t>z zakresu ochrony gruntów rolnych</w:t>
      </w:r>
      <w:r w:rsidR="00CE5926" w:rsidRPr="00603338">
        <w:rPr>
          <w:rFonts w:ascii="Calibri" w:hAnsi="Calibri" w:cs="Calibri"/>
          <w:sz w:val="22"/>
          <w:szCs w:val="22"/>
        </w:rPr>
        <w:t xml:space="preserve"> i leśnych </w:t>
      </w:r>
      <w:r w:rsidRPr="00603338">
        <w:rPr>
          <w:rFonts w:ascii="Calibri" w:hAnsi="Calibri" w:cs="Calibri"/>
          <w:sz w:val="22"/>
          <w:szCs w:val="22"/>
        </w:rPr>
        <w:t>– jak przy podziałach gruntów rolnych.</w:t>
      </w:r>
    </w:p>
    <w:p w14:paraId="0680FC90" w14:textId="1F5DF0B7" w:rsidR="0008766E" w:rsidRPr="00603338" w:rsidRDefault="0008766E" w:rsidP="004925F8">
      <w:pPr>
        <w:numPr>
          <w:ilvl w:val="0"/>
          <w:numId w:val="68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nie ustala się parametrów (powierzchni i szerokości) dla podziałów nieruchomości dokonywanych w celu realizacji zamierz</w:t>
      </w:r>
      <w:r w:rsidR="0039146D" w:rsidRPr="00603338">
        <w:rPr>
          <w:rFonts w:ascii="Calibri" w:hAnsi="Calibri" w:cs="Calibri"/>
          <w:sz w:val="22"/>
          <w:szCs w:val="22"/>
        </w:rPr>
        <w:t>e</w:t>
      </w:r>
      <w:r w:rsidRPr="00603338">
        <w:rPr>
          <w:rFonts w:ascii="Calibri" w:hAnsi="Calibri" w:cs="Calibri"/>
          <w:sz w:val="22"/>
          <w:szCs w:val="22"/>
        </w:rPr>
        <w:t>ń inwestycyjnych z zakresu komunikacji i infrastruktury technicznej;</w:t>
      </w:r>
    </w:p>
    <w:p w14:paraId="2DAD5F45" w14:textId="77777777" w:rsidR="00AE5707" w:rsidRPr="00603338" w:rsidRDefault="00AE5707" w:rsidP="00AB494B">
      <w:pPr>
        <w:pStyle w:val="Zwykytekst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8DB0772" w14:textId="7AD7FF9F" w:rsidR="00473967" w:rsidRPr="00603338" w:rsidRDefault="00473967" w:rsidP="00AB494B">
      <w:pPr>
        <w:pStyle w:val="Zwykytekst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§</w:t>
      </w:r>
      <w:r w:rsidR="00202A3A" w:rsidRPr="00603338">
        <w:rPr>
          <w:rFonts w:ascii="Calibri" w:hAnsi="Calibri" w:cs="Calibri"/>
          <w:b/>
          <w:sz w:val="22"/>
          <w:szCs w:val="22"/>
        </w:rPr>
        <w:t>1</w:t>
      </w:r>
      <w:r w:rsidR="00146432" w:rsidRPr="00603338">
        <w:rPr>
          <w:rFonts w:ascii="Calibri" w:hAnsi="Calibri" w:cs="Calibri"/>
          <w:b/>
          <w:sz w:val="22"/>
          <w:szCs w:val="22"/>
        </w:rPr>
        <w:t>2</w:t>
      </w:r>
      <w:r w:rsidRPr="00603338">
        <w:rPr>
          <w:rFonts w:ascii="Calibri" w:hAnsi="Calibri" w:cs="Calibri"/>
          <w:b/>
          <w:sz w:val="22"/>
          <w:szCs w:val="22"/>
        </w:rPr>
        <w:t>.</w:t>
      </w:r>
    </w:p>
    <w:p w14:paraId="3D5AF04A" w14:textId="77777777" w:rsidR="006331FA" w:rsidRPr="00603338" w:rsidRDefault="006331FA" w:rsidP="00AB494B">
      <w:pPr>
        <w:pStyle w:val="Zwykytekst"/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  <w:r w:rsidRPr="00603338">
        <w:rPr>
          <w:rFonts w:ascii="Calibri" w:eastAsia="TimesNewRoman" w:hAnsi="Calibri" w:cs="Calibri"/>
          <w:b/>
          <w:sz w:val="22"/>
          <w:szCs w:val="22"/>
        </w:rPr>
        <w:t>Wymagania wynikające z potrzeb kształtowania przestrzeni publicznych</w:t>
      </w:r>
    </w:p>
    <w:p w14:paraId="004EE5F3" w14:textId="77777777" w:rsidR="006331FA" w:rsidRPr="00603338" w:rsidRDefault="006331FA" w:rsidP="00AB494B">
      <w:pPr>
        <w:pStyle w:val="Zwykytekst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5B949C6" w14:textId="6BEB8B7B" w:rsidR="00494BCC" w:rsidRPr="00603338" w:rsidRDefault="00494BCC" w:rsidP="00AB494B">
      <w:pPr>
        <w:pStyle w:val="standard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 terenie objętym </w:t>
      </w:r>
      <w:r w:rsidR="001D533F" w:rsidRPr="00603338">
        <w:rPr>
          <w:rFonts w:ascii="Calibri" w:hAnsi="Calibri" w:cs="Calibri"/>
          <w:szCs w:val="22"/>
        </w:rPr>
        <w:t>p</w:t>
      </w:r>
      <w:r w:rsidRPr="00603338">
        <w:rPr>
          <w:rFonts w:ascii="Calibri" w:hAnsi="Calibri" w:cs="Calibri"/>
          <w:szCs w:val="22"/>
        </w:rPr>
        <w:t>lanem nie ma obszarów przestrzeni pub</w:t>
      </w:r>
      <w:r w:rsidR="00F15B59" w:rsidRPr="00603338">
        <w:rPr>
          <w:rFonts w:ascii="Calibri" w:hAnsi="Calibri" w:cs="Calibri"/>
          <w:szCs w:val="22"/>
        </w:rPr>
        <w:t>licznych, w rozumieniu ustawy o </w:t>
      </w:r>
      <w:r w:rsidRPr="00603338">
        <w:rPr>
          <w:rFonts w:ascii="Calibri" w:hAnsi="Calibri" w:cs="Calibri"/>
          <w:szCs w:val="22"/>
        </w:rPr>
        <w:t>planowaniu i zagospodarowaniu przestrzennym, art.</w:t>
      </w:r>
      <w:r w:rsidR="00E03D76" w:rsidRPr="00603338">
        <w:rPr>
          <w:rFonts w:ascii="Calibri" w:hAnsi="Calibri" w:cs="Calibri"/>
          <w:szCs w:val="22"/>
        </w:rPr>
        <w:t xml:space="preserve"> </w:t>
      </w:r>
      <w:r w:rsidRPr="00603338">
        <w:rPr>
          <w:rFonts w:ascii="Calibri" w:hAnsi="Calibri" w:cs="Calibri"/>
          <w:szCs w:val="22"/>
        </w:rPr>
        <w:t>2</w:t>
      </w:r>
      <w:r w:rsidR="00D60DE2" w:rsidRPr="00603338">
        <w:rPr>
          <w:rFonts w:ascii="Calibri" w:hAnsi="Calibri" w:cs="Calibri"/>
          <w:szCs w:val="22"/>
        </w:rPr>
        <w:t>,</w:t>
      </w:r>
      <w:r w:rsidRPr="00603338">
        <w:rPr>
          <w:rFonts w:ascii="Calibri" w:hAnsi="Calibri" w:cs="Calibri"/>
          <w:szCs w:val="22"/>
        </w:rPr>
        <w:t xml:space="preserve"> pkt. 6 </w:t>
      </w:r>
      <w:r w:rsidR="001D1539" w:rsidRPr="00603338">
        <w:rPr>
          <w:rFonts w:ascii="Calibri" w:hAnsi="Calibri" w:cs="Calibri"/>
          <w:szCs w:val="22"/>
        </w:rPr>
        <w:t>(</w:t>
      </w:r>
      <w:r w:rsidR="00B365DE" w:rsidRPr="00603338">
        <w:rPr>
          <w:rFonts w:ascii="Calibri" w:hAnsi="Calibri" w:cs="Calibri"/>
          <w:szCs w:val="22"/>
        </w:rPr>
        <w:t xml:space="preserve">tj. Dz.U. z </w:t>
      </w:r>
      <w:r w:rsidR="003859E5" w:rsidRPr="00603338">
        <w:rPr>
          <w:rFonts w:ascii="Calibri" w:hAnsi="Calibri" w:cs="Calibri"/>
          <w:szCs w:val="22"/>
        </w:rPr>
        <w:t xml:space="preserve">2023 r. poz. 977 z </w:t>
      </w:r>
      <w:proofErr w:type="spellStart"/>
      <w:r w:rsidR="003859E5" w:rsidRPr="00603338">
        <w:rPr>
          <w:rFonts w:ascii="Calibri" w:hAnsi="Calibri" w:cs="Calibri"/>
          <w:szCs w:val="22"/>
        </w:rPr>
        <w:t>późn</w:t>
      </w:r>
      <w:proofErr w:type="spellEnd"/>
      <w:r w:rsidR="003859E5" w:rsidRPr="00603338">
        <w:rPr>
          <w:rFonts w:ascii="Calibri" w:hAnsi="Calibri" w:cs="Calibri"/>
          <w:szCs w:val="22"/>
        </w:rPr>
        <w:t>. zm.</w:t>
      </w:r>
      <w:r w:rsidR="001D1539" w:rsidRPr="00603338">
        <w:rPr>
          <w:rFonts w:ascii="Calibri" w:hAnsi="Calibri" w:cs="Calibri"/>
          <w:szCs w:val="22"/>
        </w:rPr>
        <w:t>)</w:t>
      </w:r>
      <w:r w:rsidRPr="00603338">
        <w:rPr>
          <w:rFonts w:ascii="Calibri" w:hAnsi="Calibri" w:cs="Calibri"/>
          <w:szCs w:val="22"/>
        </w:rPr>
        <w:t>.</w:t>
      </w:r>
    </w:p>
    <w:p w14:paraId="405014F6" w14:textId="77777777" w:rsidR="0068260F" w:rsidRPr="00603338" w:rsidRDefault="0068260F" w:rsidP="00AB494B">
      <w:pPr>
        <w:pStyle w:val="standard"/>
        <w:spacing w:line="276" w:lineRule="auto"/>
        <w:rPr>
          <w:rFonts w:ascii="Calibri" w:hAnsi="Calibri" w:cs="Calibri"/>
          <w:szCs w:val="22"/>
        </w:rPr>
      </w:pPr>
    </w:p>
    <w:p w14:paraId="2857ED14" w14:textId="64A28E32" w:rsidR="00F271AB" w:rsidRPr="00603338" w:rsidRDefault="00F271AB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202A3A" w:rsidRPr="00603338">
        <w:rPr>
          <w:rFonts w:ascii="Calibri" w:hAnsi="Calibri" w:cs="Calibri"/>
          <w:b/>
          <w:szCs w:val="22"/>
        </w:rPr>
        <w:t>1</w:t>
      </w:r>
      <w:r w:rsidR="00146432" w:rsidRPr="00603338">
        <w:rPr>
          <w:rFonts w:ascii="Calibri" w:hAnsi="Calibri" w:cs="Calibri"/>
          <w:b/>
          <w:szCs w:val="22"/>
        </w:rPr>
        <w:t>3</w:t>
      </w:r>
      <w:r w:rsidRPr="00603338">
        <w:rPr>
          <w:rFonts w:ascii="Calibri" w:hAnsi="Calibri" w:cs="Calibri"/>
          <w:b/>
          <w:szCs w:val="22"/>
        </w:rPr>
        <w:t>.</w:t>
      </w:r>
    </w:p>
    <w:p w14:paraId="3DEC702C" w14:textId="77777777" w:rsidR="008D5667" w:rsidRPr="00603338" w:rsidRDefault="008D5667" w:rsidP="008D5667">
      <w:pPr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lastRenderedPageBreak/>
        <w:t>Strefa</w:t>
      </w:r>
      <w:r w:rsidRPr="00603338">
        <w:rPr>
          <w:rFonts w:ascii="Calibri" w:eastAsia="TimesNewRoman" w:hAnsi="Calibri" w:cs="Calibri"/>
          <w:b/>
          <w:sz w:val="22"/>
          <w:szCs w:val="22"/>
        </w:rPr>
        <w:t xml:space="preserve"> ochrony korytarzy dolin rzecznych </w:t>
      </w:r>
    </w:p>
    <w:p w14:paraId="3298135D" w14:textId="77777777" w:rsidR="008D5667" w:rsidRPr="00603338" w:rsidRDefault="008D5667" w:rsidP="008D5667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0F2BA64A" w14:textId="64A46FAA" w:rsidR="008D5667" w:rsidRPr="00603338" w:rsidRDefault="008D5667" w:rsidP="004925F8">
      <w:pPr>
        <w:pStyle w:val="standard"/>
        <w:numPr>
          <w:ilvl w:val="0"/>
          <w:numId w:val="2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Na rysunku planu wskazuje się i obejmuje ochroną strefę </w:t>
      </w:r>
      <w:r w:rsidRPr="00603338">
        <w:rPr>
          <w:rFonts w:ascii="Calibri" w:eastAsia="TimesNewRoman" w:hAnsi="Calibri" w:cs="Calibri"/>
          <w:szCs w:val="22"/>
        </w:rPr>
        <w:t>ochrony korytarzy dolin rzecznych</w:t>
      </w:r>
      <w:r w:rsidR="00447F08" w:rsidRPr="00603338">
        <w:rPr>
          <w:rFonts w:ascii="Calibri" w:eastAsia="TimesNewRoman" w:hAnsi="Calibri" w:cs="Calibri"/>
          <w:szCs w:val="22"/>
        </w:rPr>
        <w:t xml:space="preserve"> </w:t>
      </w:r>
      <w:r w:rsidR="00C02F66" w:rsidRPr="00603338">
        <w:rPr>
          <w:rFonts w:ascii="Calibri" w:eastAsia="TimesNewRoman" w:hAnsi="Calibri" w:cs="Calibri"/>
          <w:szCs w:val="22"/>
        </w:rPr>
        <w:t>–</w:t>
      </w:r>
      <w:r w:rsidR="00447F08" w:rsidRPr="00603338">
        <w:rPr>
          <w:rFonts w:ascii="Calibri" w:eastAsia="TimesNewRoman" w:hAnsi="Calibri" w:cs="Calibri"/>
          <w:szCs w:val="22"/>
        </w:rPr>
        <w:t xml:space="preserve"> rzeki </w:t>
      </w:r>
      <w:proofErr w:type="spellStart"/>
      <w:r w:rsidR="00447F08" w:rsidRPr="00603338">
        <w:rPr>
          <w:rFonts w:ascii="Calibri" w:eastAsia="TimesNewRoman" w:hAnsi="Calibri" w:cs="Calibri"/>
          <w:szCs w:val="22"/>
        </w:rPr>
        <w:t>Lepietnica</w:t>
      </w:r>
      <w:proofErr w:type="spellEnd"/>
      <w:r w:rsidR="00447F08" w:rsidRPr="00603338">
        <w:rPr>
          <w:rFonts w:ascii="Calibri" w:eastAsia="TimesNewRoman" w:hAnsi="Calibri" w:cs="Calibri"/>
          <w:szCs w:val="22"/>
        </w:rPr>
        <w:t>,</w:t>
      </w:r>
      <w:r w:rsidRPr="00603338">
        <w:rPr>
          <w:rFonts w:ascii="Calibri" w:hAnsi="Calibri" w:cs="Calibri"/>
          <w:szCs w:val="22"/>
        </w:rPr>
        <w:t xml:space="preserve"> wyznaczoną w oparciu o wyznaczone granice strefy zakazu nowych obiektów budowlanych zgodnie z Uchwalą Sejmiku Województwa Małopolskiego Nr XX/274/20 z dnia 27 kwietnia 2020 roku w/s </w:t>
      </w:r>
      <w:proofErr w:type="spellStart"/>
      <w:r w:rsidRPr="00603338">
        <w:rPr>
          <w:rFonts w:ascii="Calibri" w:hAnsi="Calibri" w:cs="Calibri"/>
          <w:szCs w:val="22"/>
        </w:rPr>
        <w:t>Południowomałopolskiego</w:t>
      </w:r>
      <w:proofErr w:type="spellEnd"/>
      <w:r w:rsidRPr="00603338">
        <w:rPr>
          <w:rFonts w:ascii="Calibri" w:hAnsi="Calibri" w:cs="Calibri"/>
          <w:szCs w:val="22"/>
        </w:rPr>
        <w:t xml:space="preserve"> Obszaru Chronionego Krajobrazu</w:t>
      </w:r>
    </w:p>
    <w:p w14:paraId="18970DA6" w14:textId="77777777" w:rsidR="008D5667" w:rsidRPr="00603338" w:rsidRDefault="008D5667" w:rsidP="0039146D">
      <w:pPr>
        <w:pStyle w:val="standard"/>
        <w:numPr>
          <w:ilvl w:val="0"/>
          <w:numId w:val="26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left="357" w:hanging="357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W wyznaczonych korytarzach obowiązują ustalenia powołanej w ust. 1 Uchwały Sejmiku Województwa Małopolskiego, czyli przepisy odrębne; zgodnie z §3 ust. 9 Uchwały Sejmiku Województwa Małopolskiego w wyznaczonej strefie zostały utrzymane tereny budowlane wyznaczone w Studium uwarunkowań i kierunków zagospodarowania przestrzennego gminy Nowy Targ.</w:t>
      </w:r>
    </w:p>
    <w:p w14:paraId="6ACCE7F3" w14:textId="77777777" w:rsidR="00F271AB" w:rsidRPr="00603338" w:rsidRDefault="00F271AB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2D2A8E9E" w14:textId="36E170C3" w:rsidR="00F71DA3" w:rsidRPr="00603338" w:rsidRDefault="00F71DA3" w:rsidP="00F71DA3">
      <w:pPr>
        <w:pStyle w:val="Teksttreci60"/>
        <w:shd w:val="clear" w:color="auto" w:fill="auto"/>
        <w:spacing w:after="0" w:line="276" w:lineRule="auto"/>
        <w:rPr>
          <w:rFonts w:ascii="Calibri" w:hAnsi="Calibri" w:cs="Calibri"/>
          <w:b w:val="0"/>
          <w:sz w:val="22"/>
          <w:szCs w:val="22"/>
        </w:rPr>
      </w:pPr>
      <w:r w:rsidRPr="00603338">
        <w:rPr>
          <w:rFonts w:ascii="Calibri" w:hAnsi="Calibri" w:cs="Calibri"/>
          <w:b w:val="0"/>
          <w:sz w:val="22"/>
          <w:szCs w:val="22"/>
        </w:rPr>
        <w:t>§</w:t>
      </w:r>
      <w:r w:rsidRPr="00603338">
        <w:rPr>
          <w:rStyle w:val="Teksttreci6105pt"/>
          <w:rFonts w:ascii="Calibri" w:hAnsi="Calibri" w:cs="Calibri"/>
          <w:b/>
          <w:color w:val="auto"/>
          <w:sz w:val="22"/>
          <w:szCs w:val="22"/>
        </w:rPr>
        <w:t>14</w:t>
      </w:r>
    </w:p>
    <w:p w14:paraId="79889C1F" w14:textId="73844551" w:rsidR="008D5667" w:rsidRPr="00603338" w:rsidRDefault="008D5667" w:rsidP="008D5667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szCs w:val="22"/>
        </w:rPr>
      </w:pPr>
      <w:r w:rsidRPr="00603338">
        <w:rPr>
          <w:rFonts w:ascii="Calibri" w:eastAsia="TimesNewRoman" w:hAnsi="Calibri" w:cs="Calibri"/>
          <w:b/>
          <w:szCs w:val="22"/>
        </w:rPr>
        <w:t xml:space="preserve">Obszary szczególnego zagrożenia powodzią </w:t>
      </w:r>
    </w:p>
    <w:p w14:paraId="08DA5883" w14:textId="77777777" w:rsidR="008D5667" w:rsidRPr="00603338" w:rsidRDefault="008D5667" w:rsidP="0039146D">
      <w:pPr>
        <w:numPr>
          <w:ilvl w:val="0"/>
          <w:numId w:val="104"/>
        </w:numPr>
        <w:ind w:hanging="357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Wskazuje się na rysunku planu </w:t>
      </w:r>
      <w:r w:rsidRPr="00603338">
        <w:rPr>
          <w:rFonts w:ascii="Calibri" w:eastAsia="TimesNewRoman" w:hAnsi="Calibri" w:cs="Calibri"/>
          <w:sz w:val="22"/>
          <w:szCs w:val="22"/>
        </w:rPr>
        <w:t>obszary szczególnego zagrożenia powodzią</w:t>
      </w:r>
      <w:r w:rsidRPr="00603338">
        <w:rPr>
          <w:rFonts w:ascii="Calibri" w:hAnsi="Calibri" w:cs="Calibri"/>
          <w:sz w:val="22"/>
          <w:szCs w:val="22"/>
        </w:rPr>
        <w:t>:</w:t>
      </w:r>
    </w:p>
    <w:p w14:paraId="3B8247D2" w14:textId="77777777" w:rsidR="008D5667" w:rsidRPr="00603338" w:rsidRDefault="008D5667" w:rsidP="0039146D">
      <w:pPr>
        <w:numPr>
          <w:ilvl w:val="0"/>
          <w:numId w:val="105"/>
        </w:numPr>
        <w:ind w:hanging="357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na których prawdopodobieństwo wystąpienia powodzi jest wysokie i wynosi 10% (raz na 10 lat);</w:t>
      </w:r>
    </w:p>
    <w:p w14:paraId="100A1FE7" w14:textId="4EC9A930" w:rsidR="008D5667" w:rsidRPr="00603338" w:rsidRDefault="008D5667" w:rsidP="0039146D">
      <w:pPr>
        <w:numPr>
          <w:ilvl w:val="0"/>
          <w:numId w:val="105"/>
        </w:numPr>
        <w:ind w:hanging="357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obszary szczególnego zagrożenia powodzią na których prawdopodobieństwo wystąpienia powodzi jest średnie i wynosi 1% (raz na 100 lat)</w:t>
      </w:r>
      <w:r w:rsidR="0060114A" w:rsidRPr="00603338">
        <w:rPr>
          <w:rFonts w:ascii="Calibri" w:eastAsia="TimesNewRoman" w:hAnsi="Calibri" w:cs="Calibri"/>
          <w:sz w:val="22"/>
          <w:szCs w:val="22"/>
        </w:rPr>
        <w:t>.</w:t>
      </w:r>
    </w:p>
    <w:p w14:paraId="361316BD" w14:textId="20EB79CA" w:rsidR="008D5667" w:rsidRPr="00603338" w:rsidRDefault="008D5667" w:rsidP="0039146D">
      <w:pPr>
        <w:numPr>
          <w:ilvl w:val="0"/>
          <w:numId w:val="104"/>
        </w:numPr>
        <w:ind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Na obszarach szczególnego zagrożenia powodzią obowiązują zakazy, nakazy, dopuszczenia i ograniczenia wynikające z przepisów odrębnych, dotyczących ochrony przed powodzią.</w:t>
      </w:r>
    </w:p>
    <w:p w14:paraId="155C2CE6" w14:textId="77777777" w:rsidR="008D5667" w:rsidRPr="00603338" w:rsidRDefault="008D5667" w:rsidP="0039146D">
      <w:pPr>
        <w:numPr>
          <w:ilvl w:val="0"/>
          <w:numId w:val="104"/>
        </w:numPr>
        <w:ind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W granicach obszarów bezpośredniego zagrożenia powodzią dla terenów nieobwałowanych znajdujących się w zlewni górnego Dunajca do ujścia Popradu warunki  korzystania z wód regionu wodnego górnej Wisły określa Rozporządzenie nr 4/2014 Dyrektora RZGW (Dz. U. </w:t>
      </w:r>
      <w:proofErr w:type="spellStart"/>
      <w:r w:rsidRPr="00603338">
        <w:rPr>
          <w:rFonts w:ascii="Calibri" w:hAnsi="Calibri" w:cs="Calibri"/>
          <w:sz w:val="22"/>
          <w:szCs w:val="22"/>
        </w:rPr>
        <w:t>Małop</w:t>
      </w:r>
      <w:proofErr w:type="spellEnd"/>
      <w:r w:rsidRPr="00603338">
        <w:rPr>
          <w:rFonts w:ascii="Calibri" w:hAnsi="Calibri" w:cs="Calibri"/>
          <w:sz w:val="22"/>
          <w:szCs w:val="22"/>
        </w:rPr>
        <w:t>. z 2014., poz. 317).</w:t>
      </w:r>
    </w:p>
    <w:p w14:paraId="14D9440F" w14:textId="77777777" w:rsidR="0037060E" w:rsidRPr="00603338" w:rsidRDefault="0037060E" w:rsidP="00F71DA3">
      <w:pPr>
        <w:pStyle w:val="Teksttreci60"/>
        <w:shd w:val="clear" w:color="auto" w:fill="auto"/>
        <w:spacing w:after="0" w:line="276" w:lineRule="auto"/>
        <w:rPr>
          <w:rFonts w:ascii="Calibri" w:hAnsi="Calibri" w:cs="Calibri"/>
          <w:sz w:val="22"/>
          <w:szCs w:val="22"/>
        </w:rPr>
      </w:pPr>
    </w:p>
    <w:p w14:paraId="717AB98F" w14:textId="77777777" w:rsidR="00781B9D" w:rsidRPr="00603338" w:rsidRDefault="00781B9D" w:rsidP="00781B9D">
      <w:pPr>
        <w:keepNext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>§15</w:t>
      </w:r>
    </w:p>
    <w:p w14:paraId="0C2D98BD" w14:textId="77777777" w:rsidR="00781B9D" w:rsidRPr="00603338" w:rsidRDefault="00781B9D" w:rsidP="00781B9D">
      <w:pPr>
        <w:keepNext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03338">
        <w:rPr>
          <w:rFonts w:ascii="Calibri" w:hAnsi="Calibri" w:cs="Calibri"/>
          <w:b/>
          <w:bCs/>
          <w:sz w:val="22"/>
          <w:szCs w:val="22"/>
        </w:rPr>
        <w:t>Obszary osuwisk aktywnych ciągle i okresowo oraz zagrożonych ruchami masowymi</w:t>
      </w:r>
    </w:p>
    <w:p w14:paraId="4C4952D1" w14:textId="77777777" w:rsidR="00781B9D" w:rsidRPr="00603338" w:rsidRDefault="00781B9D" w:rsidP="00781B9D">
      <w:pPr>
        <w:keepNext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3FAF2B2" w14:textId="75381DE6" w:rsidR="00781B9D" w:rsidRPr="00603338" w:rsidRDefault="00781B9D" w:rsidP="004925F8">
      <w:pPr>
        <w:numPr>
          <w:ilvl w:val="0"/>
          <w:numId w:val="1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Zgodnie z bazami SOPO PIG wskazuje się na rysunku planu </w:t>
      </w:r>
      <w:r w:rsidR="00037A75" w:rsidRPr="00603338">
        <w:rPr>
          <w:rFonts w:ascii="Calibri" w:hAnsi="Calibri" w:cs="Calibri"/>
          <w:sz w:val="22"/>
          <w:szCs w:val="22"/>
        </w:rPr>
        <w:t>tereny</w:t>
      </w:r>
      <w:r w:rsidRPr="00603338">
        <w:rPr>
          <w:rFonts w:ascii="Calibri" w:hAnsi="Calibri" w:cs="Calibri"/>
          <w:sz w:val="22"/>
          <w:szCs w:val="22"/>
        </w:rPr>
        <w:t>:</w:t>
      </w:r>
    </w:p>
    <w:p w14:paraId="3D3D572E" w14:textId="77777777" w:rsidR="00781B9D" w:rsidRPr="00603338" w:rsidRDefault="00781B9D" w:rsidP="004925F8">
      <w:pPr>
        <w:numPr>
          <w:ilvl w:val="0"/>
          <w:numId w:val="1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03338">
        <w:rPr>
          <w:rFonts w:asciiTheme="minorHAnsi" w:eastAsia="TimesNewRoman" w:hAnsiTheme="minorHAnsi" w:cstheme="minorHAnsi"/>
          <w:sz w:val="22"/>
          <w:szCs w:val="22"/>
        </w:rPr>
        <w:t>osuwisk</w:t>
      </w:r>
      <w:r w:rsidRPr="00603338">
        <w:rPr>
          <w:rFonts w:asciiTheme="minorHAnsi" w:hAnsiTheme="minorHAnsi" w:cstheme="minorHAnsi"/>
          <w:bCs/>
          <w:sz w:val="22"/>
          <w:szCs w:val="22"/>
        </w:rPr>
        <w:t xml:space="preserve"> aktywnych ciągle i aktywnych okresowo; </w:t>
      </w:r>
    </w:p>
    <w:p w14:paraId="7546423F" w14:textId="77777777" w:rsidR="00781B9D" w:rsidRPr="00603338" w:rsidRDefault="00781B9D" w:rsidP="004925F8">
      <w:pPr>
        <w:numPr>
          <w:ilvl w:val="0"/>
          <w:numId w:val="111"/>
        </w:numPr>
        <w:jc w:val="both"/>
        <w:rPr>
          <w:rFonts w:asciiTheme="minorHAnsi" w:eastAsia="TimesNewRoman" w:hAnsiTheme="minorHAnsi" w:cstheme="minorHAnsi"/>
          <w:sz w:val="22"/>
          <w:szCs w:val="22"/>
        </w:rPr>
      </w:pPr>
      <w:r w:rsidRPr="00603338">
        <w:rPr>
          <w:rFonts w:asciiTheme="minorHAnsi" w:eastAsia="TimesNewRoman" w:hAnsiTheme="minorHAnsi" w:cstheme="minorHAnsi"/>
          <w:sz w:val="22"/>
          <w:szCs w:val="22"/>
        </w:rPr>
        <w:t>zagrożone rucham masowymi.</w:t>
      </w:r>
    </w:p>
    <w:p w14:paraId="759D2A33" w14:textId="2368501E" w:rsidR="0037060E" w:rsidRPr="00603338" w:rsidRDefault="00781B9D" w:rsidP="004925F8">
      <w:pPr>
        <w:numPr>
          <w:ilvl w:val="0"/>
          <w:numId w:val="1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We wskazanych obszarach nakazuje się stosowanie przepisów odrębnych.</w:t>
      </w:r>
    </w:p>
    <w:p w14:paraId="1E04AB82" w14:textId="77777777" w:rsidR="00781B9D" w:rsidRPr="00603338" w:rsidRDefault="00781B9D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C0E64D1" w14:textId="1F84B655" w:rsidR="00F271AB" w:rsidRPr="00603338" w:rsidRDefault="00B06187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 xml:space="preserve">ROZDZIAŁ </w:t>
      </w:r>
      <w:r w:rsidR="00FE7903" w:rsidRPr="00603338">
        <w:rPr>
          <w:rFonts w:ascii="Calibri" w:hAnsi="Calibri" w:cs="Calibri"/>
          <w:b/>
          <w:sz w:val="22"/>
          <w:szCs w:val="22"/>
        </w:rPr>
        <w:t>III</w:t>
      </w:r>
    </w:p>
    <w:p w14:paraId="7F3EA992" w14:textId="77777777" w:rsidR="002D70CC" w:rsidRPr="00603338" w:rsidRDefault="00B06187" w:rsidP="00AB494B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 xml:space="preserve">ZASADY MODERNIZACJI, ROZBUDOWY I BUDOWY </w:t>
      </w:r>
      <w:r w:rsidR="00661A73" w:rsidRPr="00603338">
        <w:rPr>
          <w:rFonts w:ascii="Calibri" w:hAnsi="Calibri" w:cs="Calibri"/>
          <w:b/>
          <w:szCs w:val="22"/>
        </w:rPr>
        <w:t xml:space="preserve">SYSTEMÓW </w:t>
      </w:r>
      <w:r w:rsidRPr="00603338">
        <w:rPr>
          <w:rFonts w:ascii="Calibri" w:hAnsi="Calibri" w:cs="Calibri"/>
          <w:b/>
          <w:szCs w:val="22"/>
        </w:rPr>
        <w:t>INFRASTRUKTURY TECHNICZNEJ I KOMUNIKACJI</w:t>
      </w:r>
    </w:p>
    <w:p w14:paraId="21FC4BCA" w14:textId="77777777" w:rsidR="00FA10D7" w:rsidRPr="00603338" w:rsidRDefault="00FA10D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66F440B3" w14:textId="02978143" w:rsidR="00086691" w:rsidRPr="00603338" w:rsidRDefault="00086691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146432" w:rsidRPr="00603338">
        <w:rPr>
          <w:rFonts w:ascii="Calibri" w:hAnsi="Calibri" w:cs="Calibri"/>
          <w:b/>
          <w:szCs w:val="22"/>
        </w:rPr>
        <w:t>1</w:t>
      </w:r>
      <w:r w:rsidR="00781B9D" w:rsidRPr="00603338">
        <w:rPr>
          <w:rFonts w:ascii="Calibri" w:hAnsi="Calibri" w:cs="Calibri"/>
          <w:b/>
          <w:szCs w:val="22"/>
        </w:rPr>
        <w:t>6</w:t>
      </w:r>
      <w:r w:rsidRPr="00603338">
        <w:rPr>
          <w:rFonts w:ascii="Calibri" w:hAnsi="Calibri" w:cs="Calibri"/>
          <w:b/>
          <w:szCs w:val="22"/>
        </w:rPr>
        <w:t>.</w:t>
      </w:r>
    </w:p>
    <w:p w14:paraId="527F9737" w14:textId="418120BF" w:rsidR="004D5817" w:rsidRPr="00603338" w:rsidRDefault="004D5817" w:rsidP="00AB494B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szCs w:val="22"/>
        </w:rPr>
      </w:pPr>
      <w:r w:rsidRPr="00603338">
        <w:rPr>
          <w:rFonts w:ascii="Calibri" w:eastAsia="TimesNewRoman" w:hAnsi="Calibri" w:cs="Calibri"/>
          <w:b/>
          <w:szCs w:val="22"/>
        </w:rPr>
        <w:t>Zasady modernizacji, rozbudowy i budowy systemów infrastruktury technicznej</w:t>
      </w:r>
    </w:p>
    <w:p w14:paraId="11D2069C" w14:textId="77777777" w:rsidR="004D5817" w:rsidRPr="00603338" w:rsidRDefault="004D581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4362F555" w14:textId="77777777" w:rsidR="002D70CC" w:rsidRPr="00603338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Zasady dotyczące </w:t>
      </w:r>
      <w:r w:rsidR="00661A73" w:rsidRPr="00603338">
        <w:rPr>
          <w:rFonts w:ascii="Calibri" w:hAnsi="Calibri" w:cs="Calibri"/>
          <w:szCs w:val="22"/>
        </w:rPr>
        <w:t>modernizacji, rozbudowy i budowy system</w:t>
      </w:r>
      <w:r w:rsidR="00CE6649" w:rsidRPr="00603338">
        <w:rPr>
          <w:rFonts w:ascii="Calibri" w:hAnsi="Calibri" w:cs="Calibri"/>
          <w:szCs w:val="22"/>
        </w:rPr>
        <w:t>ów infrastruktury technicznej w </w:t>
      </w:r>
      <w:r w:rsidR="00661A73" w:rsidRPr="00603338">
        <w:rPr>
          <w:rFonts w:ascii="Calibri" w:hAnsi="Calibri" w:cs="Calibri"/>
          <w:szCs w:val="22"/>
        </w:rPr>
        <w:t xml:space="preserve">obszarze całego </w:t>
      </w:r>
      <w:r w:rsidRPr="00603338">
        <w:rPr>
          <w:rFonts w:ascii="Calibri" w:hAnsi="Calibri" w:cs="Calibri"/>
          <w:szCs w:val="22"/>
        </w:rPr>
        <w:t>planu:</w:t>
      </w:r>
    </w:p>
    <w:p w14:paraId="466AA3B5" w14:textId="77777777" w:rsidR="002D70CC" w:rsidRPr="00603338" w:rsidRDefault="002D70CC" w:rsidP="004925F8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ustala się możliwość budowy, rozbudowy i przebudowy istniejących sieci uzbrojenia, urządzeń i obiektów infrastruktury technicznej; </w:t>
      </w:r>
    </w:p>
    <w:p w14:paraId="04172AD4" w14:textId="77777777" w:rsidR="002D70CC" w:rsidRPr="00603338" w:rsidRDefault="002D70CC" w:rsidP="004925F8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w przypadku nowego przebiegu sieci, bądź zmiany technologii </w:t>
      </w:r>
      <w:proofErr w:type="spellStart"/>
      <w:r w:rsidRPr="00603338">
        <w:rPr>
          <w:rFonts w:ascii="Calibri" w:hAnsi="Calibri" w:cs="Calibri"/>
          <w:sz w:val="22"/>
          <w:szCs w:val="22"/>
        </w:rPr>
        <w:t>przesyłu</w:t>
      </w:r>
      <w:proofErr w:type="spellEnd"/>
      <w:r w:rsidRPr="00603338">
        <w:rPr>
          <w:rFonts w:ascii="Calibri" w:hAnsi="Calibri" w:cs="Calibri"/>
          <w:sz w:val="22"/>
          <w:szCs w:val="22"/>
        </w:rPr>
        <w:t xml:space="preserve"> dopuszcza się likwidację dotychczasowych odcinków sieci; </w:t>
      </w:r>
    </w:p>
    <w:p w14:paraId="07D2B2DA" w14:textId="32ACE44F" w:rsidR="002D70CC" w:rsidRPr="00603338" w:rsidRDefault="0081224A" w:rsidP="004925F8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lastRenderedPageBreak/>
        <w:t xml:space="preserve">w przypadku zmiany przebiegu sieci, bądź technologii </w:t>
      </w:r>
      <w:proofErr w:type="spellStart"/>
      <w:r w:rsidRPr="00603338">
        <w:rPr>
          <w:rFonts w:ascii="Calibri" w:hAnsi="Calibri" w:cs="Calibri"/>
          <w:sz w:val="22"/>
          <w:szCs w:val="22"/>
        </w:rPr>
        <w:t>przesyłu</w:t>
      </w:r>
      <w:proofErr w:type="spellEnd"/>
      <w:r w:rsidRPr="00603338">
        <w:rPr>
          <w:rFonts w:ascii="Calibri" w:hAnsi="Calibri" w:cs="Calibri"/>
          <w:sz w:val="22"/>
          <w:szCs w:val="22"/>
        </w:rPr>
        <w:t>, wyznaczone na rysunku planu pasy technologiczne mogą ulec zmianie zgodnie z przepisami odrębnymi</w:t>
      </w:r>
      <w:r w:rsidR="002D70CC" w:rsidRPr="00603338">
        <w:rPr>
          <w:rFonts w:ascii="Calibri" w:hAnsi="Calibri" w:cs="Calibri"/>
          <w:sz w:val="22"/>
          <w:szCs w:val="22"/>
        </w:rPr>
        <w:t>;</w:t>
      </w:r>
    </w:p>
    <w:p w14:paraId="392412A3" w14:textId="77777777" w:rsidR="002D70CC" w:rsidRPr="00603338" w:rsidRDefault="002D70CC" w:rsidP="004925F8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dopuszcza się prowadzenie nowych ciągów uzbrojenia oraz lokalizowanie obiektów i urządzeń w obrębie linii rozgraniczających istniejących dróg publicznych, zgodnie z przepisami odrębnymi. </w:t>
      </w:r>
    </w:p>
    <w:p w14:paraId="37EBCEF5" w14:textId="77777777" w:rsidR="00661A73" w:rsidRPr="00603338" w:rsidRDefault="00661A73" w:rsidP="00AB49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C6F5B60" w14:textId="4F2BED97" w:rsidR="00661A73" w:rsidRPr="00603338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146432" w:rsidRPr="00603338">
        <w:rPr>
          <w:rFonts w:ascii="Calibri" w:hAnsi="Calibri" w:cs="Calibri"/>
          <w:b/>
          <w:szCs w:val="22"/>
        </w:rPr>
        <w:t>1</w:t>
      </w:r>
      <w:r w:rsidR="00781B9D" w:rsidRPr="00603338">
        <w:rPr>
          <w:rFonts w:ascii="Calibri" w:hAnsi="Calibri" w:cs="Calibri"/>
          <w:b/>
          <w:szCs w:val="22"/>
        </w:rPr>
        <w:t>7</w:t>
      </w:r>
      <w:r w:rsidRPr="00603338">
        <w:rPr>
          <w:rFonts w:ascii="Calibri" w:hAnsi="Calibri" w:cs="Calibri"/>
          <w:b/>
          <w:szCs w:val="22"/>
        </w:rPr>
        <w:t>.</w:t>
      </w:r>
    </w:p>
    <w:p w14:paraId="071171EE" w14:textId="77777777" w:rsidR="002D70CC" w:rsidRPr="00603338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następujące </w:t>
      </w:r>
      <w:r w:rsidRPr="00603338">
        <w:rPr>
          <w:rFonts w:ascii="Calibri" w:hAnsi="Calibri" w:cs="Calibri"/>
          <w:b/>
          <w:szCs w:val="22"/>
        </w:rPr>
        <w:t>zasady w zakresie zaopatrzenia w wodę</w:t>
      </w:r>
      <w:r w:rsidRPr="00603338">
        <w:rPr>
          <w:rFonts w:ascii="Calibri" w:hAnsi="Calibri" w:cs="Calibri"/>
          <w:szCs w:val="22"/>
        </w:rPr>
        <w:t>:</w:t>
      </w:r>
    </w:p>
    <w:p w14:paraId="434C7B45" w14:textId="05AE403E" w:rsidR="002D70CC" w:rsidRPr="00603338" w:rsidRDefault="002D70CC" w:rsidP="004925F8">
      <w:pPr>
        <w:numPr>
          <w:ilvl w:val="0"/>
          <w:numId w:val="2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utrzymuje się dotychczasowe systemy zaopatrzenia w wodę, rozbudowę wodociągów należy prowadzić zgodnie z przepisami odrębnymi;</w:t>
      </w:r>
    </w:p>
    <w:p w14:paraId="6821EEAA" w14:textId="77777777" w:rsidR="002D70CC" w:rsidRPr="00603338" w:rsidRDefault="002D70CC" w:rsidP="004925F8">
      <w:pPr>
        <w:numPr>
          <w:ilvl w:val="0"/>
          <w:numId w:val="2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sieć wodociągowa powinna zapewniać wymagania zapewniające ochronę przeciwpożarową, zgodnie z przepisami i normami obowiązującymi w zakresie ochrony przeciwpożarowej;</w:t>
      </w:r>
    </w:p>
    <w:p w14:paraId="78CDDF79" w14:textId="77777777" w:rsidR="002D70CC" w:rsidRPr="00603338" w:rsidRDefault="002D70CC" w:rsidP="004925F8">
      <w:pPr>
        <w:numPr>
          <w:ilvl w:val="0"/>
          <w:numId w:val="2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dopuszcza się zaopatrzenie w wodę z indywidualnych studni z uwzględnieniem warunków określonych w przepisach odrębnych;</w:t>
      </w:r>
    </w:p>
    <w:p w14:paraId="0D031E7F" w14:textId="77777777" w:rsidR="002D70CC" w:rsidRPr="00603338" w:rsidRDefault="002D70CC" w:rsidP="004925F8">
      <w:pPr>
        <w:numPr>
          <w:ilvl w:val="0"/>
          <w:numId w:val="2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istniejące studnie</w:t>
      </w:r>
      <w:r w:rsidR="005E78DA"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mogą stanowić alternatywne źródło zasilania w wodę.</w:t>
      </w:r>
    </w:p>
    <w:p w14:paraId="4BB5933A" w14:textId="77777777" w:rsidR="00661A73" w:rsidRPr="00603338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0FDDEE8A" w14:textId="0A2FB4A0" w:rsidR="00661A73" w:rsidRPr="00603338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9B3480" w:rsidRPr="00603338">
        <w:rPr>
          <w:rFonts w:ascii="Calibri" w:hAnsi="Calibri" w:cs="Calibri"/>
          <w:b/>
          <w:szCs w:val="22"/>
        </w:rPr>
        <w:t>1</w:t>
      </w:r>
      <w:r w:rsidR="00781B9D" w:rsidRPr="00603338">
        <w:rPr>
          <w:rFonts w:ascii="Calibri" w:hAnsi="Calibri" w:cs="Calibri"/>
          <w:b/>
          <w:szCs w:val="22"/>
        </w:rPr>
        <w:t>8</w:t>
      </w:r>
      <w:r w:rsidRPr="00603338">
        <w:rPr>
          <w:rFonts w:ascii="Calibri" w:hAnsi="Calibri" w:cs="Calibri"/>
          <w:b/>
          <w:szCs w:val="22"/>
        </w:rPr>
        <w:t>.</w:t>
      </w:r>
    </w:p>
    <w:p w14:paraId="5014EF23" w14:textId="77777777" w:rsidR="002D70CC" w:rsidRPr="00603338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następujące </w:t>
      </w:r>
      <w:r w:rsidRPr="00603338">
        <w:rPr>
          <w:rFonts w:ascii="Calibri" w:hAnsi="Calibri" w:cs="Calibri"/>
          <w:b/>
          <w:szCs w:val="22"/>
        </w:rPr>
        <w:t>zasady odprowadzania i oczyszczania ścieków bytowych oraz wód opadowych</w:t>
      </w:r>
      <w:r w:rsidRPr="00603338">
        <w:rPr>
          <w:rFonts w:ascii="Calibri" w:hAnsi="Calibri" w:cs="Calibri"/>
          <w:szCs w:val="22"/>
        </w:rPr>
        <w:t>:</w:t>
      </w:r>
    </w:p>
    <w:p w14:paraId="4E26E4BC" w14:textId="77777777" w:rsidR="002D70CC" w:rsidRPr="00603338" w:rsidRDefault="002D70CC" w:rsidP="004925F8">
      <w:pPr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odprowadzenie ścieków bytowych powinno się odbywać:</w:t>
      </w:r>
    </w:p>
    <w:p w14:paraId="235D927D" w14:textId="77777777" w:rsidR="00295096" w:rsidRPr="00603338" w:rsidRDefault="00953460" w:rsidP="004925F8">
      <w:pPr>
        <w:numPr>
          <w:ilvl w:val="0"/>
          <w:numId w:val="30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na terenach </w:t>
      </w:r>
      <w:r w:rsidR="00295096" w:rsidRPr="00603338">
        <w:rPr>
          <w:rFonts w:ascii="Calibri" w:hAnsi="Calibri" w:cs="Calibri"/>
          <w:sz w:val="22"/>
          <w:szCs w:val="22"/>
        </w:rPr>
        <w:t xml:space="preserve">skanalizowanych </w:t>
      </w:r>
      <w:r w:rsidRPr="00603338">
        <w:rPr>
          <w:rFonts w:ascii="Calibri" w:hAnsi="Calibri" w:cs="Calibri"/>
          <w:sz w:val="22"/>
          <w:szCs w:val="22"/>
        </w:rPr>
        <w:t xml:space="preserve">– do systemów kanalizacji zbiorczej; </w:t>
      </w:r>
    </w:p>
    <w:p w14:paraId="39BB261B" w14:textId="268969D9" w:rsidR="00295096" w:rsidRPr="00603338" w:rsidRDefault="00295096" w:rsidP="004925F8">
      <w:pPr>
        <w:numPr>
          <w:ilvl w:val="0"/>
          <w:numId w:val="30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w przypadku realizacji zabudowy na terenach położonych poza obszarem objętym kanalizacją zbiorczą możliwe jest odprowadzenie ścieków</w:t>
      </w:r>
      <w:r w:rsidR="00953460" w:rsidRPr="00603338">
        <w:rPr>
          <w:rFonts w:ascii="Calibri" w:hAnsi="Calibri" w:cs="Calibri"/>
          <w:sz w:val="22"/>
          <w:szCs w:val="22"/>
        </w:rPr>
        <w:t xml:space="preserve"> zgodnie z przepisami odrębnymi</w:t>
      </w:r>
      <w:r w:rsidRPr="00603338">
        <w:rPr>
          <w:rFonts w:ascii="Calibri" w:hAnsi="Calibri" w:cs="Calibri"/>
          <w:sz w:val="22"/>
          <w:szCs w:val="22"/>
        </w:rPr>
        <w:t xml:space="preserve"> - </w:t>
      </w:r>
      <w:r w:rsidR="00953460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do szczelnych zbiorników wybieralnych na nieczystości, do przydomowych oczyszczalni ścieków, których technologia pozwoli na oczyszczanie ścieków w stopniu wymaganym przepisami odrębnymi, a sposób odprowadzania ścieków do odbiornika umożliwi kontrolę ich jakości oraz w przypadku ścieków przemysłowych do oczyszczalni przemysłowych.</w:t>
      </w:r>
    </w:p>
    <w:p w14:paraId="66E042EB" w14:textId="7552D75C" w:rsidR="002D70CC" w:rsidRPr="00603338" w:rsidRDefault="002D70CC" w:rsidP="004925F8">
      <w:pPr>
        <w:numPr>
          <w:ilvl w:val="0"/>
          <w:numId w:val="2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dopuszcza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się odprowadzanie wód opadowych na własną działkę zgodnie z</w:t>
      </w:r>
      <w:r w:rsidR="00CE6649" w:rsidRPr="00603338">
        <w:rPr>
          <w:rFonts w:ascii="Calibri" w:eastAsia="TimesNewRoman" w:hAnsi="Calibri" w:cs="Calibri"/>
          <w:sz w:val="22"/>
          <w:szCs w:val="22"/>
        </w:rPr>
        <w:t> </w:t>
      </w:r>
      <w:r w:rsidRPr="00603338">
        <w:rPr>
          <w:rFonts w:ascii="Calibri" w:eastAsia="TimesNewRoman" w:hAnsi="Calibri" w:cs="Calibri"/>
          <w:sz w:val="22"/>
          <w:szCs w:val="22"/>
        </w:rPr>
        <w:t>przepisami odrębnymi;</w:t>
      </w:r>
    </w:p>
    <w:p w14:paraId="4474310D" w14:textId="6EA5D0E4" w:rsidR="002D70CC" w:rsidRPr="00603338" w:rsidRDefault="002D70CC" w:rsidP="004925F8">
      <w:pPr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odprowadzenie </w:t>
      </w:r>
      <w:r w:rsidR="00DE705A" w:rsidRPr="00603338">
        <w:rPr>
          <w:rFonts w:ascii="Calibri" w:hAnsi="Calibri" w:cs="Calibri"/>
          <w:sz w:val="22"/>
          <w:szCs w:val="22"/>
        </w:rPr>
        <w:t>wód opadowych</w:t>
      </w:r>
      <w:r w:rsidRPr="00603338">
        <w:rPr>
          <w:rFonts w:ascii="Calibri" w:hAnsi="Calibri" w:cs="Calibri"/>
          <w:sz w:val="22"/>
          <w:szCs w:val="22"/>
        </w:rPr>
        <w:t xml:space="preserve"> z powierzchni dróg publicznych i parkingów</w:t>
      </w:r>
      <w:r w:rsidR="00DE705A" w:rsidRPr="00603338">
        <w:rPr>
          <w:rFonts w:ascii="Calibri" w:hAnsi="Calibri" w:cs="Calibri"/>
          <w:sz w:val="22"/>
          <w:szCs w:val="22"/>
        </w:rPr>
        <w:t xml:space="preserve"> powinno się odbywać zgodnie z </w:t>
      </w:r>
      <w:r w:rsidR="00687565" w:rsidRPr="00603338">
        <w:rPr>
          <w:rFonts w:ascii="Calibri" w:hAnsi="Calibri" w:cs="Calibri"/>
          <w:sz w:val="22"/>
          <w:szCs w:val="22"/>
        </w:rPr>
        <w:t xml:space="preserve">obowiązującymi </w:t>
      </w:r>
      <w:r w:rsidR="00DE705A" w:rsidRPr="00603338">
        <w:rPr>
          <w:rFonts w:ascii="Calibri" w:hAnsi="Calibri" w:cs="Calibri"/>
          <w:sz w:val="22"/>
          <w:szCs w:val="22"/>
        </w:rPr>
        <w:t>przepisami.</w:t>
      </w:r>
      <w:r w:rsidRPr="00603338">
        <w:rPr>
          <w:rFonts w:ascii="Calibri" w:hAnsi="Calibri" w:cs="Calibri"/>
          <w:sz w:val="22"/>
          <w:szCs w:val="22"/>
        </w:rPr>
        <w:t xml:space="preserve"> </w:t>
      </w:r>
    </w:p>
    <w:p w14:paraId="488B2279" w14:textId="77777777" w:rsidR="001D1539" w:rsidRPr="00603338" w:rsidRDefault="001D1539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388A86FB" w14:textId="1C656F7E" w:rsidR="00661A73" w:rsidRPr="00603338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095459" w:rsidRPr="00603338">
        <w:rPr>
          <w:rFonts w:ascii="Calibri" w:hAnsi="Calibri" w:cs="Calibri"/>
          <w:b/>
          <w:szCs w:val="22"/>
        </w:rPr>
        <w:t>1</w:t>
      </w:r>
      <w:r w:rsidR="00781B9D" w:rsidRPr="00603338">
        <w:rPr>
          <w:rFonts w:ascii="Calibri" w:hAnsi="Calibri" w:cs="Calibri"/>
          <w:b/>
          <w:szCs w:val="22"/>
        </w:rPr>
        <w:t>9</w:t>
      </w:r>
      <w:r w:rsidRPr="00603338">
        <w:rPr>
          <w:rFonts w:ascii="Calibri" w:hAnsi="Calibri" w:cs="Calibri"/>
          <w:b/>
          <w:szCs w:val="22"/>
        </w:rPr>
        <w:t>.</w:t>
      </w:r>
    </w:p>
    <w:p w14:paraId="35691B0F" w14:textId="65996DB2" w:rsidR="002D70CC" w:rsidRPr="00603338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zasady w zakresie </w:t>
      </w:r>
      <w:r w:rsidR="00582DDD" w:rsidRPr="00603338">
        <w:rPr>
          <w:rFonts w:ascii="Calibri" w:hAnsi="Calibri" w:cs="Calibri"/>
          <w:szCs w:val="22"/>
        </w:rPr>
        <w:t>budowy</w:t>
      </w:r>
      <w:r w:rsidR="00FE0004" w:rsidRPr="00603338">
        <w:rPr>
          <w:rFonts w:ascii="Calibri" w:hAnsi="Calibri" w:cs="Calibri"/>
          <w:szCs w:val="22"/>
        </w:rPr>
        <w:t xml:space="preserve"> </w:t>
      </w:r>
      <w:r w:rsidRPr="00603338">
        <w:rPr>
          <w:rFonts w:ascii="Calibri" w:hAnsi="Calibri" w:cs="Calibri"/>
          <w:b/>
          <w:szCs w:val="22"/>
        </w:rPr>
        <w:t>systemu zaopatrzenia w gaz</w:t>
      </w:r>
      <w:r w:rsidRPr="00603338">
        <w:rPr>
          <w:rFonts w:ascii="Calibri" w:hAnsi="Calibri" w:cs="Calibri"/>
          <w:szCs w:val="22"/>
        </w:rPr>
        <w:t>:</w:t>
      </w:r>
      <w:r w:rsidR="00295637" w:rsidRPr="00603338">
        <w:rPr>
          <w:rFonts w:ascii="Calibri" w:hAnsi="Calibri" w:cs="Calibri"/>
          <w:szCs w:val="22"/>
        </w:rPr>
        <w:t xml:space="preserve"> </w:t>
      </w:r>
    </w:p>
    <w:p w14:paraId="1C3FDA0E" w14:textId="296E09E8" w:rsidR="002D70CC" w:rsidRPr="00603338" w:rsidRDefault="002D70CC" w:rsidP="004925F8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doprowadzenie gazu do obiektów zlokalizowanych </w:t>
      </w:r>
      <w:r w:rsidR="003E3874" w:rsidRPr="00603338">
        <w:rPr>
          <w:rFonts w:ascii="Calibri" w:hAnsi="Calibri" w:cs="Calibri"/>
          <w:sz w:val="22"/>
          <w:szCs w:val="22"/>
        </w:rPr>
        <w:t>w</w:t>
      </w:r>
      <w:r w:rsidRPr="00603338">
        <w:rPr>
          <w:rFonts w:ascii="Calibri" w:hAnsi="Calibri" w:cs="Calibri"/>
          <w:sz w:val="22"/>
          <w:szCs w:val="22"/>
        </w:rPr>
        <w:t xml:space="preserve"> obszarze objętym planem </w:t>
      </w:r>
      <w:r w:rsidR="009B7977" w:rsidRPr="00603338">
        <w:rPr>
          <w:rFonts w:ascii="Calibri" w:hAnsi="Calibri" w:cs="Calibri"/>
          <w:sz w:val="22"/>
          <w:szCs w:val="22"/>
        </w:rPr>
        <w:t>może nast</w:t>
      </w:r>
      <w:r w:rsidR="003E3874" w:rsidRPr="00603338">
        <w:rPr>
          <w:rFonts w:ascii="Calibri" w:hAnsi="Calibri" w:cs="Calibri"/>
          <w:sz w:val="22"/>
          <w:szCs w:val="22"/>
        </w:rPr>
        <w:t xml:space="preserve">ępować </w:t>
      </w:r>
      <w:r w:rsidRPr="00603338">
        <w:rPr>
          <w:rFonts w:ascii="Calibri" w:hAnsi="Calibri" w:cs="Calibri"/>
          <w:sz w:val="22"/>
          <w:szCs w:val="22"/>
        </w:rPr>
        <w:t>w oparciu o sieci gazowe średniego i niskiego ciśnienia;</w:t>
      </w:r>
    </w:p>
    <w:p w14:paraId="589D0920" w14:textId="45E066C2" w:rsidR="002D70CC" w:rsidRPr="00603338" w:rsidRDefault="002D70CC" w:rsidP="004925F8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przy ustalaniu lokalizacji projektowanych obiektów i urządzeń nakazuje się zachowanie odległości podstawowych </w:t>
      </w:r>
      <w:r w:rsidR="00F73EA3" w:rsidRPr="00603338">
        <w:rPr>
          <w:rFonts w:ascii="Calibri" w:hAnsi="Calibri" w:cs="Calibri"/>
          <w:sz w:val="22"/>
          <w:szCs w:val="22"/>
        </w:rPr>
        <w:t>i</w:t>
      </w:r>
      <w:r w:rsidRPr="00603338">
        <w:rPr>
          <w:rFonts w:ascii="Calibri" w:hAnsi="Calibri" w:cs="Calibri"/>
          <w:sz w:val="22"/>
          <w:szCs w:val="22"/>
        </w:rPr>
        <w:t xml:space="preserve"> stref kontrolowanych, zgodnie z przepisami odrębnymi</w:t>
      </w:r>
      <w:r w:rsidR="009B7977" w:rsidRPr="00603338">
        <w:rPr>
          <w:rFonts w:ascii="Calibri" w:hAnsi="Calibri" w:cs="Calibri"/>
          <w:sz w:val="22"/>
          <w:szCs w:val="22"/>
        </w:rPr>
        <w:t>.</w:t>
      </w:r>
    </w:p>
    <w:p w14:paraId="0DE438E9" w14:textId="77777777" w:rsidR="000C50B3" w:rsidRPr="00603338" w:rsidRDefault="000C50B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4B410E85" w14:textId="5DEA588F" w:rsidR="00661A73" w:rsidRPr="00603338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781B9D" w:rsidRPr="00603338">
        <w:rPr>
          <w:rFonts w:ascii="Calibri" w:hAnsi="Calibri" w:cs="Calibri"/>
          <w:b/>
          <w:szCs w:val="22"/>
        </w:rPr>
        <w:t>20</w:t>
      </w:r>
      <w:r w:rsidRPr="00603338">
        <w:rPr>
          <w:rFonts w:ascii="Calibri" w:hAnsi="Calibri" w:cs="Calibri"/>
          <w:b/>
          <w:szCs w:val="22"/>
        </w:rPr>
        <w:t>.</w:t>
      </w:r>
    </w:p>
    <w:p w14:paraId="19D6E101" w14:textId="77777777" w:rsidR="002D70CC" w:rsidRPr="00603338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zasady w zakresie </w:t>
      </w:r>
      <w:r w:rsidRPr="00603338">
        <w:rPr>
          <w:rFonts w:ascii="Calibri" w:hAnsi="Calibri" w:cs="Calibri"/>
          <w:b/>
          <w:szCs w:val="22"/>
        </w:rPr>
        <w:t>systemu elektroenergetycznego</w:t>
      </w:r>
      <w:r w:rsidRPr="00603338">
        <w:rPr>
          <w:rFonts w:ascii="Calibri" w:hAnsi="Calibri" w:cs="Calibri"/>
          <w:szCs w:val="22"/>
        </w:rPr>
        <w:t>:</w:t>
      </w:r>
    </w:p>
    <w:p w14:paraId="6382B149" w14:textId="77777777" w:rsidR="002D70CC" w:rsidRPr="00603338" w:rsidRDefault="002D70CC" w:rsidP="004925F8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doprowadzenie energii elektrycznej należy realizować w oparciu o urządzenia i sieci elektroenergetyczne średniego i niskiego napięcia;</w:t>
      </w:r>
    </w:p>
    <w:p w14:paraId="2D3ABA17" w14:textId="77777777" w:rsidR="002D70CC" w:rsidRPr="00603338" w:rsidRDefault="002D70CC" w:rsidP="004925F8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dopuszcza się budowę napowietrznych i ziemnie kablowanych linii elektroenergetycznych średniego i niskiego napięcia zgodnie z przepisami odrębnymi oraz pod warunkiem nienaruszania pozostałych ustaleń planu;</w:t>
      </w:r>
    </w:p>
    <w:p w14:paraId="677269D6" w14:textId="77777777" w:rsidR="00661A73" w:rsidRPr="00603338" w:rsidRDefault="00661A73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</w:p>
    <w:p w14:paraId="2B5337C5" w14:textId="07B4ADB6" w:rsidR="00661A73" w:rsidRPr="00603338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202A3A" w:rsidRPr="00603338">
        <w:rPr>
          <w:rFonts w:ascii="Calibri" w:hAnsi="Calibri" w:cs="Calibri"/>
          <w:b/>
          <w:szCs w:val="22"/>
        </w:rPr>
        <w:t>2</w:t>
      </w:r>
      <w:r w:rsidR="00781B9D" w:rsidRPr="00603338">
        <w:rPr>
          <w:rFonts w:ascii="Calibri" w:hAnsi="Calibri" w:cs="Calibri"/>
          <w:b/>
          <w:szCs w:val="22"/>
        </w:rPr>
        <w:t>1</w:t>
      </w:r>
      <w:r w:rsidRPr="00603338">
        <w:rPr>
          <w:rFonts w:ascii="Calibri" w:hAnsi="Calibri" w:cs="Calibri"/>
          <w:b/>
          <w:szCs w:val="22"/>
        </w:rPr>
        <w:t>.</w:t>
      </w:r>
    </w:p>
    <w:p w14:paraId="328F522A" w14:textId="7F10B718" w:rsidR="002D70CC" w:rsidRPr="00603338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</w:t>
      </w:r>
      <w:r w:rsidRPr="00603338">
        <w:rPr>
          <w:rFonts w:ascii="Calibri" w:hAnsi="Calibri" w:cs="Calibri"/>
          <w:b/>
          <w:szCs w:val="22"/>
        </w:rPr>
        <w:t>zasady zaopatrzenia w ciepło:</w:t>
      </w:r>
    </w:p>
    <w:p w14:paraId="3F4FE7AE" w14:textId="77777777" w:rsidR="002D70CC" w:rsidRPr="00603338" w:rsidRDefault="002D70CC" w:rsidP="004925F8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zaleca się stosowanie rozwiązań technicznych i mediów grzewczych nieuciążliwych dla środowiska;</w:t>
      </w:r>
    </w:p>
    <w:p w14:paraId="7777D08E" w14:textId="77777777" w:rsidR="002D70CC" w:rsidRPr="00603338" w:rsidRDefault="002D70CC" w:rsidP="004925F8">
      <w:pPr>
        <w:numPr>
          <w:ilvl w:val="0"/>
          <w:numId w:val="33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w miejsce wysokoemisyjnych źródeł ciepła zaleca się</w:t>
      </w:r>
      <w:r w:rsidR="005E78DA" w:rsidRPr="00603338">
        <w:rPr>
          <w:rFonts w:ascii="Calibri" w:hAnsi="Calibri" w:cs="Calibri"/>
          <w:b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sukcesywne</w:t>
      </w:r>
      <w:r w:rsidRPr="00603338">
        <w:rPr>
          <w:rFonts w:ascii="Calibri" w:hAnsi="Calibri" w:cs="Calibri"/>
          <w:b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 xml:space="preserve">wprowadzanie urządzeń grzewczych </w:t>
      </w:r>
      <w:r w:rsidRPr="00603338">
        <w:rPr>
          <w:rFonts w:ascii="Calibri" w:eastAsia="TimesNewRoman" w:hAnsi="Calibri" w:cs="Calibri"/>
          <w:sz w:val="22"/>
          <w:szCs w:val="22"/>
        </w:rPr>
        <w:t>wykorzystujących ekologiczne źródła ciepła (w tym energię elektryczną, paliwa ekologiczne, alternatywne źródła energii) oraz urządzeń grzewczych nowej generacji</w:t>
      </w:r>
      <w:r w:rsidR="005E78DA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dopuszczonych prawem, </w:t>
      </w:r>
      <w:r w:rsidRPr="00603338">
        <w:rPr>
          <w:rFonts w:ascii="Calibri" w:hAnsi="Calibri" w:cs="Calibri"/>
          <w:sz w:val="22"/>
          <w:szCs w:val="22"/>
        </w:rPr>
        <w:t>spełniających</w:t>
      </w:r>
      <w:r w:rsidR="005E78DA"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odpowiednio wymagania emisyjne.</w:t>
      </w:r>
    </w:p>
    <w:p w14:paraId="4A88C954" w14:textId="77777777" w:rsidR="00661A73" w:rsidRPr="00603338" w:rsidRDefault="00661A73" w:rsidP="00AB49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CA06B29" w14:textId="5A9B469F" w:rsidR="00661A73" w:rsidRPr="00603338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202A3A" w:rsidRPr="00603338">
        <w:rPr>
          <w:rFonts w:ascii="Calibri" w:hAnsi="Calibri" w:cs="Calibri"/>
          <w:b/>
          <w:szCs w:val="22"/>
        </w:rPr>
        <w:t>2</w:t>
      </w:r>
      <w:r w:rsidR="00781B9D" w:rsidRPr="00603338">
        <w:rPr>
          <w:rFonts w:ascii="Calibri" w:hAnsi="Calibri" w:cs="Calibri"/>
          <w:b/>
          <w:szCs w:val="22"/>
        </w:rPr>
        <w:t>2</w:t>
      </w:r>
      <w:r w:rsidRPr="00603338">
        <w:rPr>
          <w:rFonts w:ascii="Calibri" w:hAnsi="Calibri" w:cs="Calibri"/>
          <w:b/>
          <w:szCs w:val="22"/>
        </w:rPr>
        <w:t>.</w:t>
      </w:r>
    </w:p>
    <w:p w14:paraId="313C0752" w14:textId="77777777" w:rsidR="002D70CC" w:rsidRPr="00603338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następujące </w:t>
      </w:r>
      <w:r w:rsidRPr="00603338">
        <w:rPr>
          <w:rFonts w:ascii="Calibri" w:hAnsi="Calibri" w:cs="Calibri"/>
          <w:b/>
          <w:szCs w:val="22"/>
        </w:rPr>
        <w:t>zasady obsługi telekomunikacyjnej</w:t>
      </w:r>
      <w:r w:rsidRPr="00603338">
        <w:rPr>
          <w:rFonts w:ascii="Calibri" w:hAnsi="Calibri" w:cs="Calibri"/>
          <w:szCs w:val="22"/>
        </w:rPr>
        <w:t xml:space="preserve"> oraz budowy i lokalizacji urządzeń i sieci infrastruktury telekomunikacyjnej:</w:t>
      </w:r>
    </w:p>
    <w:p w14:paraId="43ED8FF9" w14:textId="77777777" w:rsidR="00BC5B91" w:rsidRPr="00603338" w:rsidRDefault="00BC5B91" w:rsidP="004925F8">
      <w:pPr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zaspokojenie potrzeb w zakresie telekomunikacji w oparciu o istniejącą infrastrukturę telekomunikacyjną oraz jej rozbudowę, zgodnie z przepisami odrębnymi; </w:t>
      </w:r>
    </w:p>
    <w:p w14:paraId="0BB919DA" w14:textId="799129EB" w:rsidR="00BC5B91" w:rsidRPr="00603338" w:rsidRDefault="00BC5B91" w:rsidP="004925F8">
      <w:pPr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w terenach przeznaczonych na cele zabudowy </w:t>
      </w:r>
      <w:r w:rsidR="00E33651" w:rsidRPr="00603338">
        <w:rPr>
          <w:rFonts w:ascii="Calibri" w:hAnsi="Calibri" w:cs="Calibri"/>
          <w:sz w:val="22"/>
          <w:szCs w:val="22"/>
        </w:rPr>
        <w:t>mieszkalnej</w:t>
      </w:r>
      <w:r w:rsidRPr="00603338">
        <w:rPr>
          <w:rFonts w:ascii="Calibri" w:hAnsi="Calibri" w:cs="Calibri"/>
          <w:sz w:val="22"/>
          <w:szCs w:val="22"/>
        </w:rPr>
        <w:t xml:space="preserve">, o symbolu przeznaczenia: </w:t>
      </w:r>
      <w:r w:rsidRPr="00603338">
        <w:rPr>
          <w:rFonts w:ascii="Calibri" w:hAnsi="Calibri" w:cs="Calibri"/>
          <w:b/>
          <w:sz w:val="22"/>
          <w:szCs w:val="22"/>
        </w:rPr>
        <w:t xml:space="preserve">MN, </w:t>
      </w:r>
      <w:r w:rsidR="0061455E" w:rsidRPr="00603338">
        <w:rPr>
          <w:rFonts w:ascii="Calibri" w:hAnsi="Calibri" w:cs="Calibri"/>
          <w:b/>
          <w:sz w:val="22"/>
          <w:szCs w:val="22"/>
        </w:rPr>
        <w:t xml:space="preserve"> </w:t>
      </w:r>
      <w:r w:rsidRPr="00603338">
        <w:rPr>
          <w:rFonts w:ascii="Calibri" w:hAnsi="Calibri" w:cs="Calibri"/>
          <w:b/>
          <w:sz w:val="22"/>
          <w:szCs w:val="22"/>
        </w:rPr>
        <w:t>MU</w:t>
      </w:r>
      <w:r w:rsidR="00F73EA3" w:rsidRPr="00603338">
        <w:rPr>
          <w:rFonts w:ascii="Calibri" w:hAnsi="Calibri" w:cs="Calibri"/>
          <w:b/>
          <w:sz w:val="22"/>
          <w:szCs w:val="22"/>
        </w:rPr>
        <w:t xml:space="preserve">, </w:t>
      </w:r>
      <w:r w:rsidR="0080059A" w:rsidRPr="00603338">
        <w:rPr>
          <w:rFonts w:ascii="Calibri" w:hAnsi="Calibri" w:cs="Calibri"/>
          <w:b/>
          <w:sz w:val="22"/>
          <w:szCs w:val="22"/>
        </w:rPr>
        <w:t>MM</w:t>
      </w:r>
      <w:r w:rsidRPr="00603338">
        <w:rPr>
          <w:rFonts w:ascii="Calibri" w:hAnsi="Calibri" w:cs="Calibri"/>
          <w:sz w:val="22"/>
          <w:szCs w:val="22"/>
        </w:rPr>
        <w:t xml:space="preserve"> dopuszcza się zgodnie z</w:t>
      </w:r>
      <w:r w:rsidR="000268FF" w:rsidRPr="00603338">
        <w:rPr>
          <w:rFonts w:ascii="Calibri" w:hAnsi="Calibri" w:cs="Calibri"/>
          <w:sz w:val="22"/>
          <w:szCs w:val="22"/>
        </w:rPr>
        <w:t> </w:t>
      </w:r>
      <w:r w:rsidRPr="00603338">
        <w:rPr>
          <w:rFonts w:ascii="Calibri" w:hAnsi="Calibri" w:cs="Calibri"/>
          <w:sz w:val="22"/>
          <w:szCs w:val="22"/>
        </w:rPr>
        <w:t>przepisami odrębnymi wyłącznie lokalizację infr</w:t>
      </w:r>
      <w:r w:rsidR="000268FF" w:rsidRPr="00603338">
        <w:rPr>
          <w:rFonts w:ascii="Calibri" w:hAnsi="Calibri" w:cs="Calibri"/>
          <w:sz w:val="22"/>
          <w:szCs w:val="22"/>
        </w:rPr>
        <w:t>astruktury telekomunikacyjnej o </w:t>
      </w:r>
      <w:r w:rsidRPr="00603338">
        <w:rPr>
          <w:rFonts w:ascii="Calibri" w:hAnsi="Calibri" w:cs="Calibri"/>
          <w:sz w:val="22"/>
          <w:szCs w:val="22"/>
        </w:rPr>
        <w:t>nieznacznym oddziaływaniu;</w:t>
      </w:r>
    </w:p>
    <w:p w14:paraId="5E7AC28B" w14:textId="5721843B" w:rsidR="00661A73" w:rsidRPr="00603338" w:rsidRDefault="00BC5B91" w:rsidP="004925F8">
      <w:pPr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wszelkie działania inwestycyjne w obrębie zespołów i obiektów wpisanych do rejestru zabytków, wymagają postępowania zgodnie z przepisami odrębnymi.</w:t>
      </w:r>
    </w:p>
    <w:p w14:paraId="26862497" w14:textId="77777777" w:rsidR="002D70CC" w:rsidRPr="00603338" w:rsidRDefault="002D70CC" w:rsidP="00AB494B">
      <w:pPr>
        <w:spacing w:line="276" w:lineRule="auto"/>
        <w:ind w:left="357"/>
        <w:jc w:val="both"/>
        <w:rPr>
          <w:rFonts w:ascii="Calibri" w:hAnsi="Calibri" w:cs="Calibri"/>
          <w:sz w:val="22"/>
          <w:szCs w:val="22"/>
        </w:rPr>
      </w:pPr>
    </w:p>
    <w:p w14:paraId="03368362" w14:textId="229B4E26" w:rsidR="00661A73" w:rsidRPr="00603338" w:rsidRDefault="00661A73" w:rsidP="00AB494B">
      <w:pPr>
        <w:pStyle w:val="standard"/>
        <w:keepNext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202A3A" w:rsidRPr="00603338">
        <w:rPr>
          <w:rFonts w:ascii="Calibri" w:hAnsi="Calibri" w:cs="Calibri"/>
          <w:b/>
          <w:szCs w:val="22"/>
        </w:rPr>
        <w:t>2</w:t>
      </w:r>
      <w:r w:rsidR="00781B9D" w:rsidRPr="00603338">
        <w:rPr>
          <w:rFonts w:ascii="Calibri" w:hAnsi="Calibri" w:cs="Calibri"/>
          <w:b/>
          <w:szCs w:val="22"/>
        </w:rPr>
        <w:t>3</w:t>
      </w:r>
      <w:r w:rsidRPr="00603338">
        <w:rPr>
          <w:rFonts w:ascii="Calibri" w:hAnsi="Calibri" w:cs="Calibri"/>
          <w:b/>
          <w:szCs w:val="22"/>
        </w:rPr>
        <w:t>.</w:t>
      </w:r>
    </w:p>
    <w:p w14:paraId="5D5B07DD" w14:textId="77777777" w:rsidR="002D70CC" w:rsidRPr="00603338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zasady w zakresie </w:t>
      </w:r>
      <w:r w:rsidRPr="00603338">
        <w:rPr>
          <w:rFonts w:ascii="Calibri" w:hAnsi="Calibri" w:cs="Calibri"/>
          <w:b/>
          <w:szCs w:val="22"/>
        </w:rPr>
        <w:t>gospodarki odpadami</w:t>
      </w:r>
      <w:r w:rsidRPr="00603338">
        <w:rPr>
          <w:rFonts w:ascii="Calibri" w:hAnsi="Calibri" w:cs="Calibri"/>
          <w:szCs w:val="22"/>
        </w:rPr>
        <w:t xml:space="preserve"> zgodnie z przepisami lokalnymi, ponadlokalnymi oraz przepisami odrębnymi.</w:t>
      </w:r>
    </w:p>
    <w:p w14:paraId="086BDD77" w14:textId="77777777" w:rsidR="00391BEE" w:rsidRPr="00603338" w:rsidRDefault="00391BEE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</w:p>
    <w:p w14:paraId="2D1BDB99" w14:textId="61937E47" w:rsidR="00661A73" w:rsidRPr="00603338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202A3A" w:rsidRPr="00603338">
        <w:rPr>
          <w:rFonts w:ascii="Calibri" w:hAnsi="Calibri" w:cs="Calibri"/>
          <w:b/>
          <w:szCs w:val="22"/>
        </w:rPr>
        <w:t>2</w:t>
      </w:r>
      <w:r w:rsidR="00781B9D" w:rsidRPr="00603338">
        <w:rPr>
          <w:rFonts w:ascii="Calibri" w:hAnsi="Calibri" w:cs="Calibri"/>
          <w:b/>
          <w:szCs w:val="22"/>
        </w:rPr>
        <w:t>4</w:t>
      </w:r>
      <w:r w:rsidRPr="00603338">
        <w:rPr>
          <w:rFonts w:ascii="Calibri" w:hAnsi="Calibri" w:cs="Calibri"/>
          <w:b/>
          <w:szCs w:val="22"/>
        </w:rPr>
        <w:t>.</w:t>
      </w:r>
    </w:p>
    <w:p w14:paraId="20C44D5B" w14:textId="77777777" w:rsidR="002D70CC" w:rsidRPr="00603338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</w:t>
      </w:r>
      <w:r w:rsidRPr="00603338">
        <w:rPr>
          <w:rFonts w:ascii="Calibri" w:hAnsi="Calibri" w:cs="Calibri"/>
          <w:b/>
          <w:szCs w:val="22"/>
        </w:rPr>
        <w:t>zasady ochrony przeciwpożarowej</w:t>
      </w:r>
      <w:r w:rsidRPr="00603338">
        <w:rPr>
          <w:rFonts w:ascii="Calibri" w:hAnsi="Calibri" w:cs="Calibri"/>
          <w:szCs w:val="22"/>
        </w:rPr>
        <w:t>:</w:t>
      </w:r>
    </w:p>
    <w:p w14:paraId="25D86E8E" w14:textId="77777777" w:rsidR="00EF6533" w:rsidRPr="00603338" w:rsidRDefault="00EF6533" w:rsidP="004925F8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realizacja ustaleń planu wymaga zabezpieczenia dojazdów pożarowych na zasadach określonych w obowiązujących przepisach przeciwpożarowych;</w:t>
      </w:r>
    </w:p>
    <w:p w14:paraId="7B1616E6" w14:textId="77777777" w:rsidR="00EF6533" w:rsidRPr="00603338" w:rsidRDefault="00EF6533" w:rsidP="004925F8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obowiązuje pełne pokrycie zapotrzebowania na wodę do celów przeciwpożarowych zgodnie z przepisami odrębnymi; przewody wodociągowe mają być wyposażone w</w:t>
      </w:r>
      <w:r w:rsidR="00CE6649" w:rsidRPr="00603338">
        <w:rPr>
          <w:rFonts w:ascii="Calibri" w:hAnsi="Calibri" w:cs="Calibri"/>
          <w:sz w:val="22"/>
          <w:szCs w:val="22"/>
        </w:rPr>
        <w:t> </w:t>
      </w:r>
      <w:r w:rsidRPr="00603338">
        <w:rPr>
          <w:rFonts w:ascii="Calibri" w:hAnsi="Calibri" w:cs="Calibri"/>
          <w:sz w:val="22"/>
          <w:szCs w:val="22"/>
        </w:rPr>
        <w:t>hydranty przeciwpożarowe, zgodnie z przepisami i normami obowiązującymi w</w:t>
      </w:r>
      <w:r w:rsidR="00CE6649" w:rsidRPr="00603338">
        <w:rPr>
          <w:rFonts w:ascii="Calibri" w:hAnsi="Calibri" w:cs="Calibri"/>
          <w:sz w:val="22"/>
          <w:szCs w:val="22"/>
        </w:rPr>
        <w:t> </w:t>
      </w:r>
      <w:r w:rsidRPr="00603338">
        <w:rPr>
          <w:rFonts w:ascii="Calibri" w:hAnsi="Calibri" w:cs="Calibri"/>
          <w:sz w:val="22"/>
          <w:szCs w:val="22"/>
        </w:rPr>
        <w:t>zakresie ochrony przeciwpożarowej.</w:t>
      </w:r>
    </w:p>
    <w:p w14:paraId="1979632D" w14:textId="77777777" w:rsidR="00661A73" w:rsidRPr="00603338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60DE854B" w14:textId="486506BF" w:rsidR="00661A73" w:rsidRPr="00603338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146432" w:rsidRPr="00603338">
        <w:rPr>
          <w:rFonts w:ascii="Calibri" w:hAnsi="Calibri" w:cs="Calibri"/>
          <w:b/>
          <w:szCs w:val="22"/>
        </w:rPr>
        <w:t>2</w:t>
      </w:r>
      <w:r w:rsidR="00781B9D" w:rsidRPr="00603338">
        <w:rPr>
          <w:rFonts w:ascii="Calibri" w:hAnsi="Calibri" w:cs="Calibri"/>
          <w:b/>
          <w:szCs w:val="22"/>
        </w:rPr>
        <w:t>5</w:t>
      </w:r>
      <w:r w:rsidRPr="00603338">
        <w:rPr>
          <w:rFonts w:ascii="Calibri" w:hAnsi="Calibri" w:cs="Calibri"/>
          <w:b/>
          <w:szCs w:val="22"/>
        </w:rPr>
        <w:t>.</w:t>
      </w:r>
    </w:p>
    <w:p w14:paraId="41C54C43" w14:textId="77777777" w:rsidR="002F08D4" w:rsidRPr="00603338" w:rsidRDefault="002F08D4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eastAsia="TimesNewRoman" w:hAnsi="Calibri" w:cs="Calibri"/>
          <w:b/>
          <w:szCs w:val="22"/>
        </w:rPr>
        <w:t>Zasady modernizacji, rozbudowy i budowy systemu komunikacji</w:t>
      </w:r>
    </w:p>
    <w:p w14:paraId="3A3144E9" w14:textId="77777777" w:rsidR="002F08D4" w:rsidRPr="00603338" w:rsidRDefault="002F08D4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53AC872E" w14:textId="77777777" w:rsidR="00661A73" w:rsidRPr="00603338" w:rsidRDefault="00661A73" w:rsidP="004925F8">
      <w:pPr>
        <w:pStyle w:val="standard"/>
        <w:numPr>
          <w:ilvl w:val="0"/>
          <w:numId w:val="3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Określa się zasady obsługi komunikacyjnej obszaru planu poprzez podstawowy i</w:t>
      </w:r>
      <w:r w:rsidR="00CE6649" w:rsidRPr="00603338">
        <w:rPr>
          <w:rFonts w:ascii="Calibri" w:hAnsi="Calibri" w:cs="Calibri"/>
          <w:szCs w:val="22"/>
        </w:rPr>
        <w:t> </w:t>
      </w:r>
      <w:r w:rsidRPr="00603338">
        <w:rPr>
          <w:rFonts w:ascii="Calibri" w:hAnsi="Calibri" w:cs="Calibri"/>
          <w:szCs w:val="22"/>
        </w:rPr>
        <w:t>uzupełniający układ dróg publicznych i niepublicznych, oznaczony na rysunku planu w</w:t>
      </w:r>
      <w:r w:rsidR="00CE6649" w:rsidRPr="00603338">
        <w:rPr>
          <w:rFonts w:ascii="Calibri" w:hAnsi="Calibri" w:cs="Calibri"/>
          <w:szCs w:val="22"/>
        </w:rPr>
        <w:t> </w:t>
      </w:r>
      <w:r w:rsidRPr="00603338">
        <w:rPr>
          <w:rFonts w:ascii="Calibri" w:hAnsi="Calibri" w:cs="Calibri"/>
          <w:szCs w:val="22"/>
        </w:rPr>
        <w:t>liniach rozgraniczających tereny:</w:t>
      </w:r>
      <w:r w:rsidR="005E78DA" w:rsidRPr="00603338">
        <w:rPr>
          <w:rFonts w:ascii="Calibri" w:hAnsi="Calibri" w:cs="Calibri"/>
          <w:szCs w:val="22"/>
        </w:rPr>
        <w:t xml:space="preserve"> </w:t>
      </w:r>
    </w:p>
    <w:p w14:paraId="03C807AA" w14:textId="77777777" w:rsidR="000F0D64" w:rsidRPr="00603338" w:rsidRDefault="00661A73" w:rsidP="004925F8">
      <w:pPr>
        <w:numPr>
          <w:ilvl w:val="0"/>
          <w:numId w:val="7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dróg publicznych o znaczeniu podstawowym, który umożliwia połączenia obszaru objętego planem z zewnętrznym układem komunikacyjnym oraz zapewnia główne powiązania wewnątrz obszaru planu;</w:t>
      </w:r>
    </w:p>
    <w:p w14:paraId="1ACD6155" w14:textId="1F016EFB" w:rsidR="000F0D64" w:rsidRPr="00603338" w:rsidRDefault="00661A73" w:rsidP="004925F8">
      <w:pPr>
        <w:numPr>
          <w:ilvl w:val="0"/>
          <w:numId w:val="7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 </w:t>
      </w:r>
      <w:r w:rsidR="000F0D64" w:rsidRPr="00603338">
        <w:rPr>
          <w:rFonts w:ascii="Calibri" w:hAnsi="Calibri" w:cs="Calibri"/>
          <w:sz w:val="22"/>
          <w:szCs w:val="22"/>
        </w:rPr>
        <w:t>układ obejmuje:</w:t>
      </w:r>
    </w:p>
    <w:p w14:paraId="2B9A2CC6" w14:textId="62344F90" w:rsidR="00661A73" w:rsidRPr="00603338" w:rsidRDefault="007F77C8" w:rsidP="004925F8">
      <w:pPr>
        <w:numPr>
          <w:ilvl w:val="1"/>
          <w:numId w:val="7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drogę </w:t>
      </w:r>
      <w:r w:rsidRPr="00603338">
        <w:rPr>
          <w:rFonts w:ascii="Calibri" w:hAnsi="Calibri" w:cs="Calibri"/>
          <w:sz w:val="22"/>
          <w:szCs w:val="22"/>
        </w:rPr>
        <w:t>powiatową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DP</w:t>
      </w:r>
      <w:r w:rsidRPr="00603338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>1661K</w:t>
      </w:r>
      <w:r w:rsidR="00DA43BD" w:rsidRPr="00603338">
        <w:rPr>
          <w:rFonts w:ascii="Calibri" w:eastAsia="TimesNewRoman" w:hAnsi="Calibri" w:cs="Calibri"/>
          <w:sz w:val="22"/>
          <w:szCs w:val="22"/>
        </w:rPr>
        <w:t>, oznaczon</w:t>
      </w:r>
      <w:r w:rsidR="00DF4C35" w:rsidRPr="00603338">
        <w:rPr>
          <w:rFonts w:ascii="Calibri" w:eastAsia="TimesNewRoman" w:hAnsi="Calibri" w:cs="Calibri"/>
          <w:sz w:val="22"/>
          <w:szCs w:val="22"/>
        </w:rPr>
        <w:t>ą</w:t>
      </w:r>
      <w:r w:rsidR="00DA43BD" w:rsidRPr="00603338">
        <w:rPr>
          <w:rFonts w:ascii="Calibri" w:eastAsia="TimesNewRoman" w:hAnsi="Calibri" w:cs="Calibri"/>
          <w:sz w:val="22"/>
          <w:szCs w:val="22"/>
        </w:rPr>
        <w:t xml:space="preserve"> na rysunku planu symbol</w:t>
      </w:r>
      <w:r w:rsidR="00C4684F" w:rsidRPr="00603338">
        <w:rPr>
          <w:rFonts w:ascii="Calibri" w:eastAsia="TimesNewRoman" w:hAnsi="Calibri" w:cs="Calibri"/>
          <w:sz w:val="22"/>
          <w:szCs w:val="22"/>
        </w:rPr>
        <w:t>em</w:t>
      </w:r>
      <w:r w:rsidR="00FA401F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="00F138F7" w:rsidRPr="00603338">
        <w:rPr>
          <w:rFonts w:ascii="Calibri" w:eastAsia="TimesNewRoman" w:hAnsi="Calibri" w:cs="Calibri"/>
          <w:b/>
          <w:sz w:val="22"/>
          <w:szCs w:val="22"/>
        </w:rPr>
        <w:t>KD</w:t>
      </w:r>
      <w:r w:rsidR="00BA7B78" w:rsidRPr="00603338">
        <w:rPr>
          <w:rFonts w:ascii="Calibri" w:eastAsia="TimesNewRoman" w:hAnsi="Calibri" w:cs="Calibri"/>
          <w:b/>
          <w:sz w:val="22"/>
          <w:szCs w:val="22"/>
        </w:rPr>
        <w:t>L</w:t>
      </w:r>
      <w:r w:rsidR="00DA43BD" w:rsidRPr="00603338">
        <w:rPr>
          <w:rFonts w:ascii="Calibri" w:eastAsia="TimesNewRoman" w:hAnsi="Calibri" w:cs="Calibri"/>
          <w:b/>
          <w:sz w:val="22"/>
          <w:szCs w:val="22"/>
        </w:rPr>
        <w:t>;</w:t>
      </w:r>
      <w:r w:rsidR="00661A73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="00DA43BD" w:rsidRPr="00603338">
        <w:rPr>
          <w:rFonts w:ascii="Calibri" w:eastAsia="TimesNewRoman" w:hAnsi="Calibri" w:cs="Calibri"/>
          <w:sz w:val="22"/>
          <w:szCs w:val="22"/>
        </w:rPr>
        <w:t>drog</w:t>
      </w:r>
      <w:r w:rsidR="00C4684F" w:rsidRPr="00603338">
        <w:rPr>
          <w:rFonts w:ascii="Calibri" w:eastAsia="TimesNewRoman" w:hAnsi="Calibri" w:cs="Calibri"/>
          <w:sz w:val="22"/>
          <w:szCs w:val="22"/>
        </w:rPr>
        <w:t>a</w:t>
      </w:r>
      <w:r w:rsidR="00DA43BD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Pr="00603338">
        <w:rPr>
          <w:rFonts w:ascii="Calibri" w:eastAsia="TimesNewRoman" w:hAnsi="Calibri" w:cs="Calibri"/>
          <w:sz w:val="22"/>
          <w:szCs w:val="22"/>
        </w:rPr>
        <w:t>powiatowa</w:t>
      </w:r>
      <w:r w:rsidR="00661A73" w:rsidRPr="00603338">
        <w:rPr>
          <w:rFonts w:ascii="Calibri" w:eastAsia="TimesNewRoman" w:hAnsi="Calibri" w:cs="Calibri"/>
          <w:sz w:val="22"/>
          <w:szCs w:val="22"/>
        </w:rPr>
        <w:t xml:space="preserve"> ma bezpośrednie powiązania z układem dróg 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krajowych i wojewódzkich </w:t>
      </w:r>
      <w:r w:rsidR="00661A73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poza obszarem </w:t>
      </w:r>
      <w:r w:rsidRPr="00603338">
        <w:rPr>
          <w:rFonts w:ascii="Calibri" w:eastAsia="TimesNewRoman" w:hAnsi="Calibri" w:cs="Calibri"/>
          <w:sz w:val="22"/>
          <w:szCs w:val="22"/>
        </w:rPr>
        <w:lastRenderedPageBreak/>
        <w:t xml:space="preserve">objętym </w:t>
      </w:r>
      <w:r w:rsidR="00661A73" w:rsidRPr="00603338">
        <w:rPr>
          <w:rFonts w:ascii="Calibri" w:eastAsia="TimesNewRoman" w:hAnsi="Calibri" w:cs="Calibri"/>
          <w:sz w:val="22"/>
          <w:szCs w:val="22"/>
        </w:rPr>
        <w:t>planem</w:t>
      </w:r>
      <w:r w:rsidR="000F0D64" w:rsidRPr="00603338">
        <w:rPr>
          <w:rFonts w:ascii="Calibri" w:eastAsia="TimesNewRoman" w:hAnsi="Calibri" w:cs="Calibri"/>
          <w:sz w:val="22"/>
          <w:szCs w:val="22"/>
        </w:rPr>
        <w:t>: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w Klikuszowej</w:t>
      </w:r>
      <w:r w:rsidR="00521095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="000F0D64" w:rsidRPr="00603338">
        <w:rPr>
          <w:rFonts w:ascii="Calibri" w:eastAsia="TimesNewRoman" w:hAnsi="Calibri" w:cs="Calibri"/>
          <w:sz w:val="22"/>
          <w:szCs w:val="22"/>
        </w:rPr>
        <w:t xml:space="preserve">powiązania </w:t>
      </w:r>
      <w:r w:rsidR="00521095" w:rsidRPr="00603338">
        <w:rPr>
          <w:rFonts w:ascii="Calibri" w:eastAsia="TimesNewRoman" w:hAnsi="Calibri" w:cs="Calibri"/>
          <w:sz w:val="22"/>
          <w:szCs w:val="22"/>
        </w:rPr>
        <w:t>z</w:t>
      </w:r>
      <w:r w:rsidR="00CE6649" w:rsidRPr="00603338">
        <w:rPr>
          <w:rFonts w:ascii="Calibri" w:eastAsia="TimesNewRoman" w:hAnsi="Calibri" w:cs="Calibri"/>
          <w:sz w:val="22"/>
          <w:szCs w:val="22"/>
        </w:rPr>
        <w:t> </w:t>
      </w:r>
      <w:r w:rsidR="00521095" w:rsidRPr="00603338">
        <w:rPr>
          <w:rFonts w:ascii="Calibri" w:eastAsia="TimesNewRoman" w:hAnsi="Calibri" w:cs="Calibri"/>
          <w:sz w:val="22"/>
          <w:szCs w:val="22"/>
        </w:rPr>
        <w:t>drog</w:t>
      </w:r>
      <w:r w:rsidRPr="00603338">
        <w:rPr>
          <w:rFonts w:ascii="Calibri" w:eastAsia="TimesNewRoman" w:hAnsi="Calibri" w:cs="Calibri"/>
          <w:sz w:val="22"/>
          <w:szCs w:val="22"/>
        </w:rPr>
        <w:t>ą</w:t>
      </w:r>
      <w:r w:rsidR="003A7685" w:rsidRPr="00603338">
        <w:rPr>
          <w:rFonts w:ascii="Calibri" w:eastAsia="TimesNewRoman" w:hAnsi="Calibri" w:cs="Calibri"/>
          <w:sz w:val="22"/>
          <w:szCs w:val="22"/>
        </w:rPr>
        <w:t xml:space="preserve"> krajow</w:t>
      </w:r>
      <w:r w:rsidRPr="00603338">
        <w:rPr>
          <w:rFonts w:ascii="Calibri" w:eastAsia="TimesNewRoman" w:hAnsi="Calibri" w:cs="Calibri"/>
          <w:sz w:val="22"/>
          <w:szCs w:val="22"/>
        </w:rPr>
        <w:t>ą</w:t>
      </w:r>
      <w:r w:rsidR="00521095" w:rsidRPr="00603338">
        <w:rPr>
          <w:rFonts w:ascii="Calibri" w:eastAsia="TimesNewRoman" w:hAnsi="Calibri" w:cs="Calibri"/>
          <w:sz w:val="22"/>
          <w:szCs w:val="22"/>
        </w:rPr>
        <w:t xml:space="preserve"> DK </w:t>
      </w:r>
      <w:r w:rsidR="003E3874" w:rsidRPr="00603338">
        <w:rPr>
          <w:rFonts w:ascii="Calibri" w:eastAsia="TimesNewRoman" w:hAnsi="Calibri" w:cs="Calibri"/>
          <w:sz w:val="22"/>
          <w:szCs w:val="22"/>
        </w:rPr>
        <w:t>47</w:t>
      </w:r>
      <w:r w:rsidR="00521095" w:rsidRPr="00603338">
        <w:rPr>
          <w:rFonts w:ascii="Calibri" w:eastAsia="TimesNewRoman" w:hAnsi="Calibri" w:cs="Calibri"/>
          <w:sz w:val="22"/>
          <w:szCs w:val="22"/>
        </w:rPr>
        <w:t xml:space="preserve">, a poprzez drogę DK </w:t>
      </w:r>
      <w:r w:rsidR="003E3874" w:rsidRPr="00603338">
        <w:rPr>
          <w:rFonts w:ascii="Calibri" w:eastAsia="TimesNewRoman" w:hAnsi="Calibri" w:cs="Calibri"/>
          <w:sz w:val="22"/>
          <w:szCs w:val="22"/>
        </w:rPr>
        <w:t>47</w:t>
      </w:r>
      <w:r w:rsidR="00521095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powiązanie z drogą krajową DK 49 oraz drogami wojewódzkimi DW 957 i DW  969 oraz </w:t>
      </w:r>
      <w:r w:rsidR="00C87C13" w:rsidRPr="00603338">
        <w:rPr>
          <w:rFonts w:ascii="Calibri" w:eastAsia="TimesNewRoman" w:hAnsi="Calibri" w:cs="Calibri"/>
          <w:sz w:val="22"/>
          <w:szCs w:val="22"/>
        </w:rPr>
        <w:t xml:space="preserve">dalsze </w:t>
      </w:r>
      <w:r w:rsidR="00F138F7" w:rsidRPr="00603338">
        <w:rPr>
          <w:rFonts w:ascii="Calibri" w:eastAsia="TimesNewRoman" w:hAnsi="Calibri" w:cs="Calibri"/>
          <w:sz w:val="22"/>
          <w:szCs w:val="22"/>
        </w:rPr>
        <w:t xml:space="preserve">powiązanie </w:t>
      </w:r>
      <w:r w:rsidR="00F15B59" w:rsidRPr="00603338">
        <w:rPr>
          <w:rFonts w:ascii="Calibri" w:eastAsia="TimesNewRoman" w:hAnsi="Calibri" w:cs="Calibri"/>
          <w:sz w:val="22"/>
          <w:szCs w:val="22"/>
        </w:rPr>
        <w:t>z </w:t>
      </w:r>
      <w:r w:rsidR="00611A30" w:rsidRPr="00603338">
        <w:rPr>
          <w:rFonts w:ascii="Calibri" w:eastAsia="TimesNewRoman" w:hAnsi="Calibri" w:cs="Calibri"/>
          <w:sz w:val="22"/>
          <w:szCs w:val="22"/>
        </w:rPr>
        <w:t>DK 7</w:t>
      </w:r>
      <w:r w:rsidR="00661A73" w:rsidRPr="00603338">
        <w:rPr>
          <w:rFonts w:ascii="Calibri" w:eastAsia="TimesNewRoman" w:hAnsi="Calibri" w:cs="Calibri"/>
          <w:sz w:val="22"/>
          <w:szCs w:val="22"/>
        </w:rPr>
        <w:t>,</w:t>
      </w:r>
    </w:p>
    <w:p w14:paraId="2322EF8C" w14:textId="0BDD3F80" w:rsidR="00661A73" w:rsidRPr="00603338" w:rsidRDefault="000F0D64" w:rsidP="004925F8">
      <w:pPr>
        <w:numPr>
          <w:ilvl w:val="1"/>
          <w:numId w:val="7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drogi </w:t>
      </w:r>
      <w:r w:rsidR="00661A73" w:rsidRPr="00603338">
        <w:rPr>
          <w:rFonts w:ascii="Calibri" w:hAnsi="Calibri" w:cs="Calibri"/>
          <w:sz w:val="22"/>
          <w:szCs w:val="22"/>
        </w:rPr>
        <w:t>o znaczeniu uzupełniającym, układ obejmuje:</w:t>
      </w:r>
    </w:p>
    <w:p w14:paraId="0E4C927F" w14:textId="5E960605" w:rsidR="00661A73" w:rsidRPr="00603338" w:rsidRDefault="00661A73" w:rsidP="004925F8">
      <w:pPr>
        <w:numPr>
          <w:ilvl w:val="0"/>
          <w:numId w:val="1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publiczne drogi gminne (</w:t>
      </w:r>
      <w:r w:rsidR="003A7685" w:rsidRPr="00603338">
        <w:rPr>
          <w:rFonts w:ascii="Calibri" w:hAnsi="Calibri" w:cs="Calibri"/>
          <w:sz w:val="22"/>
          <w:szCs w:val="22"/>
        </w:rPr>
        <w:t xml:space="preserve">klasy dojazdowej </w:t>
      </w:r>
      <w:r w:rsidRPr="00603338">
        <w:rPr>
          <w:rFonts w:ascii="Calibri" w:hAnsi="Calibri" w:cs="Calibri"/>
          <w:b/>
          <w:sz w:val="22"/>
          <w:szCs w:val="22"/>
        </w:rPr>
        <w:t>KD</w:t>
      </w:r>
      <w:r w:rsidR="00C12E2C" w:rsidRPr="00603338">
        <w:rPr>
          <w:rFonts w:ascii="Calibri" w:hAnsi="Calibri" w:cs="Calibri"/>
          <w:b/>
          <w:sz w:val="22"/>
          <w:szCs w:val="22"/>
        </w:rPr>
        <w:t>D</w:t>
      </w:r>
      <w:r w:rsidRPr="00603338">
        <w:rPr>
          <w:rFonts w:ascii="Calibri" w:hAnsi="Calibri" w:cs="Calibri"/>
          <w:sz w:val="22"/>
          <w:szCs w:val="22"/>
        </w:rPr>
        <w:t>),</w:t>
      </w:r>
    </w:p>
    <w:p w14:paraId="2A9CD44D" w14:textId="3A857C24" w:rsidR="00661A73" w:rsidRPr="00603338" w:rsidRDefault="00661A73" w:rsidP="004925F8">
      <w:pPr>
        <w:numPr>
          <w:ilvl w:val="0"/>
          <w:numId w:val="1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niepubliczne drogi wewnętrzne </w:t>
      </w:r>
      <w:r w:rsidR="00D056B8" w:rsidRPr="00603338">
        <w:rPr>
          <w:rFonts w:ascii="Calibri" w:hAnsi="Calibri" w:cs="Calibri"/>
          <w:sz w:val="22"/>
          <w:szCs w:val="22"/>
        </w:rPr>
        <w:t xml:space="preserve">gminne i prywatne </w:t>
      </w:r>
      <w:r w:rsidRPr="00603338">
        <w:rPr>
          <w:rFonts w:ascii="Calibri" w:hAnsi="Calibri" w:cs="Calibri"/>
          <w:sz w:val="22"/>
          <w:szCs w:val="22"/>
        </w:rPr>
        <w:t>(</w:t>
      </w:r>
      <w:r w:rsidRPr="00603338">
        <w:rPr>
          <w:rFonts w:ascii="Calibri" w:hAnsi="Calibri" w:cs="Calibri"/>
          <w:b/>
          <w:sz w:val="22"/>
          <w:szCs w:val="22"/>
        </w:rPr>
        <w:t>KDW</w:t>
      </w:r>
      <w:r w:rsidRPr="00603338">
        <w:rPr>
          <w:rFonts w:ascii="Calibri" w:hAnsi="Calibri" w:cs="Calibri"/>
          <w:sz w:val="22"/>
          <w:szCs w:val="22"/>
        </w:rPr>
        <w:t>).</w:t>
      </w:r>
    </w:p>
    <w:p w14:paraId="77DCB0B6" w14:textId="66847FC4" w:rsidR="00661A73" w:rsidRPr="00603338" w:rsidRDefault="00AC1605" w:rsidP="004925F8">
      <w:pPr>
        <w:pStyle w:val="standard"/>
        <w:numPr>
          <w:ilvl w:val="0"/>
          <w:numId w:val="3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Układ</w:t>
      </w:r>
      <w:r w:rsidR="00661A73" w:rsidRPr="00603338">
        <w:rPr>
          <w:rFonts w:ascii="Calibri" w:hAnsi="Calibri" w:cs="Calibri"/>
          <w:szCs w:val="22"/>
        </w:rPr>
        <w:t xml:space="preserve"> </w:t>
      </w:r>
      <w:r w:rsidRPr="00603338">
        <w:rPr>
          <w:rFonts w:ascii="Calibri" w:hAnsi="Calibri" w:cs="Calibri"/>
          <w:szCs w:val="22"/>
        </w:rPr>
        <w:t>drogowy</w:t>
      </w:r>
      <w:r w:rsidR="00661A73" w:rsidRPr="00603338">
        <w:rPr>
          <w:rFonts w:ascii="Calibri" w:hAnsi="Calibri" w:cs="Calibri"/>
          <w:szCs w:val="22"/>
        </w:rPr>
        <w:t xml:space="preserve"> opisan</w:t>
      </w:r>
      <w:r w:rsidRPr="00603338">
        <w:rPr>
          <w:rFonts w:ascii="Calibri" w:hAnsi="Calibri" w:cs="Calibri"/>
          <w:szCs w:val="22"/>
        </w:rPr>
        <w:t>y</w:t>
      </w:r>
      <w:r w:rsidR="00661A73" w:rsidRPr="00603338">
        <w:rPr>
          <w:rFonts w:ascii="Calibri" w:hAnsi="Calibri" w:cs="Calibri"/>
          <w:szCs w:val="22"/>
        </w:rPr>
        <w:t xml:space="preserve"> w ust. 1</w:t>
      </w:r>
      <w:r w:rsidRPr="00603338">
        <w:rPr>
          <w:rFonts w:ascii="Calibri" w:hAnsi="Calibri" w:cs="Calibri"/>
          <w:szCs w:val="22"/>
        </w:rPr>
        <w:t xml:space="preserve"> </w:t>
      </w:r>
      <w:r w:rsidR="00661A73" w:rsidRPr="00603338">
        <w:rPr>
          <w:rFonts w:ascii="Calibri" w:hAnsi="Calibri" w:cs="Calibri"/>
          <w:szCs w:val="22"/>
        </w:rPr>
        <w:t>określa stan docelowy</w:t>
      </w:r>
      <w:r w:rsidRPr="00603338">
        <w:rPr>
          <w:rFonts w:ascii="Calibri" w:hAnsi="Calibri" w:cs="Calibri"/>
          <w:szCs w:val="22"/>
        </w:rPr>
        <w:t xml:space="preserve"> obsługi komunikacyjnej obszaru</w:t>
      </w:r>
      <w:r w:rsidR="00661A73" w:rsidRPr="00603338">
        <w:rPr>
          <w:rFonts w:ascii="Calibri" w:hAnsi="Calibri" w:cs="Calibri"/>
          <w:szCs w:val="22"/>
        </w:rPr>
        <w:t xml:space="preserve">, </w:t>
      </w:r>
      <w:r w:rsidRPr="00603338">
        <w:rPr>
          <w:rFonts w:ascii="Calibri" w:hAnsi="Calibri" w:cs="Calibri"/>
          <w:szCs w:val="22"/>
        </w:rPr>
        <w:t>do uwzględnienia</w:t>
      </w:r>
      <w:r w:rsidR="00661A73" w:rsidRPr="00603338">
        <w:rPr>
          <w:rFonts w:ascii="Calibri" w:hAnsi="Calibri" w:cs="Calibri"/>
          <w:szCs w:val="22"/>
        </w:rPr>
        <w:t xml:space="preserve"> przy zagospodarow</w:t>
      </w:r>
      <w:r w:rsidRPr="00603338">
        <w:rPr>
          <w:rFonts w:ascii="Calibri" w:hAnsi="Calibri" w:cs="Calibri"/>
          <w:szCs w:val="22"/>
        </w:rPr>
        <w:t>ywaniu</w:t>
      </w:r>
      <w:r w:rsidR="00661A73" w:rsidRPr="00603338">
        <w:rPr>
          <w:rFonts w:ascii="Calibri" w:hAnsi="Calibri" w:cs="Calibri"/>
          <w:szCs w:val="22"/>
        </w:rPr>
        <w:t xml:space="preserve"> terenów zgodnie z planowanym przeznaczeniem; dopuszcza się lokalizację nie wyznaczonych na rysunku planu dojazdów oraz ciągów pieszo</w:t>
      </w:r>
      <w:r w:rsidR="00B12A12" w:rsidRPr="00603338">
        <w:rPr>
          <w:rFonts w:ascii="Calibri" w:hAnsi="Calibri" w:cs="Calibri"/>
          <w:szCs w:val="22"/>
        </w:rPr>
        <w:t>-</w:t>
      </w:r>
      <w:r w:rsidR="00661A73" w:rsidRPr="00603338">
        <w:rPr>
          <w:rFonts w:ascii="Calibri" w:hAnsi="Calibri" w:cs="Calibri"/>
          <w:szCs w:val="22"/>
        </w:rPr>
        <w:t>jezdnych, tras rowerowych i pieszych.</w:t>
      </w:r>
    </w:p>
    <w:p w14:paraId="68742768" w14:textId="77777777" w:rsidR="00661A73" w:rsidRPr="00603338" w:rsidRDefault="00661A73" w:rsidP="004925F8">
      <w:pPr>
        <w:pStyle w:val="standard"/>
        <w:numPr>
          <w:ilvl w:val="0"/>
          <w:numId w:val="3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Utrzymuje się istniejący system układu drogowego w granicach wyznaczonych linii rozgraniczających tereny dróg, z możliwością modernizacji</w:t>
      </w:r>
      <w:r w:rsidR="00AC1605" w:rsidRPr="00603338">
        <w:rPr>
          <w:rFonts w:ascii="Calibri" w:hAnsi="Calibri" w:cs="Calibri"/>
          <w:szCs w:val="22"/>
        </w:rPr>
        <w:t xml:space="preserve">, </w:t>
      </w:r>
      <w:r w:rsidRPr="00603338">
        <w:rPr>
          <w:rFonts w:ascii="Calibri" w:hAnsi="Calibri" w:cs="Calibri"/>
          <w:szCs w:val="22"/>
        </w:rPr>
        <w:t xml:space="preserve">przebudowy </w:t>
      </w:r>
      <w:r w:rsidR="00AC1605" w:rsidRPr="00603338">
        <w:rPr>
          <w:rFonts w:ascii="Calibri" w:hAnsi="Calibri" w:cs="Calibri"/>
          <w:szCs w:val="22"/>
        </w:rPr>
        <w:t xml:space="preserve">i rozbudowy </w:t>
      </w:r>
      <w:r w:rsidRPr="00603338">
        <w:rPr>
          <w:rFonts w:ascii="Calibri" w:hAnsi="Calibri" w:cs="Calibri"/>
          <w:szCs w:val="22"/>
        </w:rPr>
        <w:t>systemu, zgodnie z przepisami odrębnymi.</w:t>
      </w:r>
      <w:r w:rsidR="005E78DA" w:rsidRPr="00603338">
        <w:rPr>
          <w:rFonts w:ascii="Calibri" w:hAnsi="Calibri" w:cs="Calibri"/>
          <w:szCs w:val="22"/>
        </w:rPr>
        <w:t xml:space="preserve"> </w:t>
      </w:r>
    </w:p>
    <w:p w14:paraId="25483B37" w14:textId="77777777" w:rsidR="00661A73" w:rsidRPr="00603338" w:rsidRDefault="00661A73" w:rsidP="004925F8">
      <w:pPr>
        <w:pStyle w:val="standard"/>
        <w:numPr>
          <w:ilvl w:val="0"/>
          <w:numId w:val="3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Wyznaczone na rysunku planu linie zabudowy od dróg publicznych nie naruszają przepisów odrębnych</w:t>
      </w:r>
      <w:r w:rsidR="006315CB" w:rsidRPr="00603338">
        <w:rPr>
          <w:rFonts w:ascii="Calibri" w:hAnsi="Calibri" w:cs="Calibri"/>
          <w:szCs w:val="22"/>
        </w:rPr>
        <w:t>.</w:t>
      </w:r>
      <w:r w:rsidRPr="00603338">
        <w:rPr>
          <w:rFonts w:ascii="Calibri" w:hAnsi="Calibri" w:cs="Calibri"/>
          <w:szCs w:val="22"/>
        </w:rPr>
        <w:t xml:space="preserve"> </w:t>
      </w:r>
    </w:p>
    <w:p w14:paraId="5F147489" w14:textId="77777777" w:rsidR="00661A73" w:rsidRPr="00603338" w:rsidRDefault="00661A73" w:rsidP="004925F8">
      <w:pPr>
        <w:pStyle w:val="standard"/>
        <w:numPr>
          <w:ilvl w:val="0"/>
          <w:numId w:val="3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Realizacja ustaleń planu w zakresie zagospodarowania, użytkowania i utrzymania terenów komunikacji kołowej, transportu publicznego, parkingów i komunikacji pieszej wymaga uwzględnienia potrzeb osób niepełnosprawnych. </w:t>
      </w:r>
    </w:p>
    <w:p w14:paraId="2EC79785" w14:textId="77777777" w:rsidR="00661A73" w:rsidRPr="00603338" w:rsidRDefault="00661A73" w:rsidP="004925F8">
      <w:pPr>
        <w:pStyle w:val="standard"/>
        <w:numPr>
          <w:ilvl w:val="0"/>
          <w:numId w:val="3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zasady obsługi parkingowej obszaru planu: </w:t>
      </w:r>
    </w:p>
    <w:p w14:paraId="3A0C846F" w14:textId="04DFED34" w:rsidR="00661A73" w:rsidRPr="00603338" w:rsidRDefault="00661A73" w:rsidP="004925F8">
      <w:pPr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miejsca postojowe mogą być lokalizowane w liniach rozgraniczających dróg publicznych (</w:t>
      </w:r>
      <w:r w:rsidR="00C02F66" w:rsidRPr="00603338">
        <w:rPr>
          <w:rFonts w:ascii="Calibri" w:hAnsi="Calibri" w:cs="Calibri"/>
          <w:b/>
          <w:sz w:val="22"/>
          <w:szCs w:val="22"/>
        </w:rPr>
        <w:t>KDL</w:t>
      </w:r>
      <w:r w:rsidR="00AC1605" w:rsidRPr="00603338">
        <w:rPr>
          <w:rFonts w:ascii="Calibri" w:hAnsi="Calibri" w:cs="Calibri"/>
          <w:sz w:val="22"/>
          <w:szCs w:val="22"/>
        </w:rPr>
        <w:t xml:space="preserve">, </w:t>
      </w:r>
      <w:r w:rsidR="00C12E2C" w:rsidRPr="00603338">
        <w:rPr>
          <w:rFonts w:ascii="Calibri" w:hAnsi="Calibri" w:cs="Calibri"/>
          <w:b/>
          <w:sz w:val="22"/>
          <w:szCs w:val="22"/>
        </w:rPr>
        <w:t xml:space="preserve"> </w:t>
      </w:r>
      <w:r w:rsidRPr="00603338">
        <w:rPr>
          <w:rFonts w:ascii="Calibri" w:hAnsi="Calibri" w:cs="Calibri"/>
          <w:b/>
          <w:sz w:val="22"/>
          <w:szCs w:val="22"/>
        </w:rPr>
        <w:t>KDD</w:t>
      </w:r>
      <w:r w:rsidRPr="00603338">
        <w:rPr>
          <w:rFonts w:ascii="Calibri" w:hAnsi="Calibri" w:cs="Calibri"/>
          <w:sz w:val="22"/>
          <w:szCs w:val="22"/>
        </w:rPr>
        <w:t>), na terenach rozwoju usług i urządzeń towarzyszących trasom komunikacyjnym (</w:t>
      </w:r>
      <w:r w:rsidRPr="00603338">
        <w:rPr>
          <w:rFonts w:ascii="Calibri" w:hAnsi="Calibri" w:cs="Calibri"/>
          <w:b/>
          <w:sz w:val="22"/>
          <w:szCs w:val="22"/>
        </w:rPr>
        <w:t>KP</w:t>
      </w:r>
      <w:r w:rsidRPr="00603338">
        <w:rPr>
          <w:rFonts w:ascii="Calibri" w:hAnsi="Calibri" w:cs="Calibri"/>
          <w:sz w:val="22"/>
          <w:szCs w:val="22"/>
        </w:rPr>
        <w:t>) lub na terenach, na których ustalono planem</w:t>
      </w:r>
      <w:r w:rsidR="00AC1605" w:rsidRPr="00603338">
        <w:rPr>
          <w:rFonts w:ascii="Calibri" w:hAnsi="Calibri" w:cs="Calibri"/>
          <w:sz w:val="22"/>
          <w:szCs w:val="22"/>
        </w:rPr>
        <w:t>,</w:t>
      </w:r>
      <w:r w:rsidRPr="00603338">
        <w:rPr>
          <w:rFonts w:ascii="Calibri" w:hAnsi="Calibri" w:cs="Calibri"/>
          <w:sz w:val="22"/>
          <w:szCs w:val="22"/>
        </w:rPr>
        <w:t xml:space="preserve"> w ramach przeznaczenia towarzyszącego</w:t>
      </w:r>
      <w:r w:rsidR="00AC1605" w:rsidRPr="00603338">
        <w:rPr>
          <w:rFonts w:ascii="Calibri" w:hAnsi="Calibri" w:cs="Calibri"/>
          <w:sz w:val="22"/>
          <w:szCs w:val="22"/>
        </w:rPr>
        <w:t>,</w:t>
      </w:r>
      <w:r w:rsidRPr="00603338">
        <w:rPr>
          <w:rFonts w:ascii="Calibri" w:hAnsi="Calibri" w:cs="Calibri"/>
          <w:sz w:val="22"/>
          <w:szCs w:val="22"/>
        </w:rPr>
        <w:t xml:space="preserve"> możliwość lokalizacji miejsc postojowych; </w:t>
      </w:r>
    </w:p>
    <w:p w14:paraId="0D417C3B" w14:textId="0471F39D" w:rsidR="00661A73" w:rsidRPr="00603338" w:rsidRDefault="000D091D" w:rsidP="004925F8">
      <w:pPr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należy zapewnić minimalną ilość miejsc postojowych (</w:t>
      </w:r>
      <w:proofErr w:type="spellStart"/>
      <w:r w:rsidRPr="00603338">
        <w:rPr>
          <w:rFonts w:ascii="Calibri" w:hAnsi="Calibri" w:cs="Calibri"/>
          <w:sz w:val="22"/>
          <w:szCs w:val="22"/>
        </w:rPr>
        <w:t>m.p</w:t>
      </w:r>
      <w:proofErr w:type="spellEnd"/>
      <w:r w:rsidRPr="00603338">
        <w:rPr>
          <w:rFonts w:ascii="Calibri" w:hAnsi="Calibri" w:cs="Calibri"/>
          <w:sz w:val="22"/>
          <w:szCs w:val="22"/>
        </w:rPr>
        <w:t>.), zlokalizowanych w obrębie działki budowlanej stosownie do poniższych wymogów, sposób realizacji miejsc do parkowania w garażach oraz na placach parkingowych, na wyznaczonych miejscach do parkowania w granicach działki budowlanej:</w:t>
      </w:r>
    </w:p>
    <w:p w14:paraId="2447981C" w14:textId="525EB12D" w:rsidR="00661A73" w:rsidRPr="00603338" w:rsidRDefault="00661A73" w:rsidP="004925F8">
      <w:pPr>
        <w:numPr>
          <w:ilvl w:val="0"/>
          <w:numId w:val="3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dla </w:t>
      </w:r>
      <w:r w:rsidRPr="00603338">
        <w:rPr>
          <w:rFonts w:ascii="Calibri" w:hAnsi="Calibri" w:cs="Calibri"/>
          <w:sz w:val="22"/>
          <w:szCs w:val="22"/>
        </w:rPr>
        <w:t>zabudowy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mieszkaniowej jednorodzinnej </w:t>
      </w:r>
      <w:r w:rsidRPr="00603338">
        <w:rPr>
          <w:rFonts w:ascii="Calibri" w:eastAsia="TimesNewRoman" w:hAnsi="Calibri" w:cs="Calibri"/>
          <w:b/>
          <w:sz w:val="22"/>
          <w:szCs w:val="22"/>
        </w:rPr>
        <w:t>MN</w:t>
      </w:r>
      <w:r w:rsidR="000D2F69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="00F15B59" w:rsidRPr="00603338">
        <w:rPr>
          <w:rFonts w:ascii="Calibri" w:eastAsia="TimesNewRoman" w:hAnsi="Calibri" w:cs="Calibri"/>
          <w:sz w:val="22"/>
          <w:szCs w:val="22"/>
        </w:rPr>
        <w:t>–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2 </w:t>
      </w:r>
      <w:proofErr w:type="spellStart"/>
      <w:r w:rsidRPr="00603338">
        <w:rPr>
          <w:rFonts w:ascii="Calibri" w:eastAsia="TimesNewRoman" w:hAnsi="Calibri" w:cs="Calibri"/>
          <w:sz w:val="22"/>
          <w:szCs w:val="22"/>
        </w:rPr>
        <w:t>m.p</w:t>
      </w:r>
      <w:proofErr w:type="spellEnd"/>
      <w:r w:rsidRPr="00603338">
        <w:rPr>
          <w:rFonts w:ascii="Calibri" w:eastAsia="TimesNewRoman" w:hAnsi="Calibri" w:cs="Calibri"/>
          <w:sz w:val="22"/>
          <w:szCs w:val="22"/>
        </w:rPr>
        <w:t>./mieszkanie oraz dodatkowo 1m.p /</w:t>
      </w:r>
      <w:r w:rsidR="00203FBB" w:rsidRPr="00603338">
        <w:rPr>
          <w:rFonts w:ascii="Calibri" w:eastAsia="TimesNewRoman" w:hAnsi="Calibri" w:cs="Calibri"/>
          <w:sz w:val="22"/>
          <w:szCs w:val="22"/>
        </w:rPr>
        <w:t>5</w:t>
      </w:r>
      <w:r w:rsidRPr="00603338">
        <w:rPr>
          <w:rFonts w:ascii="Calibri" w:eastAsia="TimesNewRoman" w:hAnsi="Calibri" w:cs="Calibri"/>
          <w:sz w:val="22"/>
          <w:szCs w:val="22"/>
        </w:rPr>
        <w:t>0 m</w:t>
      </w:r>
      <w:r w:rsidRPr="00603338">
        <w:rPr>
          <w:rFonts w:ascii="Calibri" w:eastAsia="TimesNewRoman" w:hAnsi="Calibri" w:cs="Calibri"/>
          <w:sz w:val="22"/>
          <w:szCs w:val="22"/>
          <w:vertAlign w:val="superscript"/>
        </w:rPr>
        <w:t>2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powierzchni użytkowej przeznaczonej pod usługi </w:t>
      </w:r>
      <w:r w:rsidR="009E5E8E" w:rsidRPr="00603338">
        <w:rPr>
          <w:rFonts w:ascii="Calibri" w:hAnsi="Calibri" w:cs="Calibri"/>
          <w:sz w:val="22"/>
          <w:szCs w:val="22"/>
        </w:rPr>
        <w:t xml:space="preserve">i nie mniej niż 1 stanowisko </w:t>
      </w:r>
      <w:r w:rsidR="009E5E8E" w:rsidRPr="00603338">
        <w:rPr>
          <w:rFonts w:ascii="Calibri" w:eastAsia="TimesNewRoman" w:hAnsi="Calibri" w:cs="Calibri"/>
          <w:sz w:val="22"/>
          <w:szCs w:val="22"/>
        </w:rPr>
        <w:t xml:space="preserve">dla pojazdu zaopatrzonego w kartę parkingową - </w:t>
      </w:r>
      <w:r w:rsidR="00DA591E" w:rsidRPr="00603338">
        <w:rPr>
          <w:rFonts w:ascii="Calibri" w:eastAsia="TimesNewRoman" w:hAnsi="Calibri" w:cs="Calibri"/>
          <w:sz w:val="22"/>
          <w:szCs w:val="22"/>
        </w:rPr>
        <w:t xml:space="preserve">o ile </w:t>
      </w:r>
      <w:r w:rsidR="009E5E8E" w:rsidRPr="00603338">
        <w:rPr>
          <w:rFonts w:ascii="Calibri" w:eastAsia="TimesNewRoman" w:hAnsi="Calibri" w:cs="Calibri"/>
          <w:sz w:val="22"/>
          <w:szCs w:val="22"/>
        </w:rPr>
        <w:t>usługi</w:t>
      </w:r>
      <w:r w:rsidR="00DA591E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="009E5E8E" w:rsidRPr="00603338">
        <w:rPr>
          <w:rFonts w:ascii="Calibri" w:eastAsia="TimesNewRoman" w:hAnsi="Calibri" w:cs="Calibri"/>
          <w:sz w:val="22"/>
          <w:szCs w:val="22"/>
        </w:rPr>
        <w:t>są prowadzone</w:t>
      </w:r>
      <w:r w:rsidR="00DA591E" w:rsidRPr="00603338">
        <w:rPr>
          <w:rFonts w:ascii="Calibri" w:eastAsia="TimesNewRoman" w:hAnsi="Calibri" w:cs="Calibri"/>
          <w:sz w:val="22"/>
          <w:szCs w:val="22"/>
        </w:rPr>
        <w:t>,</w:t>
      </w:r>
    </w:p>
    <w:p w14:paraId="69A3383F" w14:textId="4ECCD1F8" w:rsidR="00661A73" w:rsidRPr="00603338" w:rsidRDefault="00661A73" w:rsidP="004925F8">
      <w:pPr>
        <w:numPr>
          <w:ilvl w:val="0"/>
          <w:numId w:val="3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dla </w:t>
      </w:r>
      <w:r w:rsidRPr="00603338">
        <w:rPr>
          <w:rFonts w:ascii="Calibri" w:hAnsi="Calibri" w:cs="Calibri"/>
          <w:sz w:val="22"/>
          <w:szCs w:val="22"/>
        </w:rPr>
        <w:t>zabudowy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mieszkaniowo</w:t>
      </w:r>
      <w:r w:rsidR="00667CE6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- usługowej </w:t>
      </w:r>
      <w:r w:rsidRPr="00603338">
        <w:rPr>
          <w:rFonts w:ascii="Calibri" w:eastAsia="TimesNewRoman" w:hAnsi="Calibri" w:cs="Calibri"/>
          <w:b/>
          <w:sz w:val="22"/>
          <w:szCs w:val="22"/>
        </w:rPr>
        <w:t>MU</w:t>
      </w:r>
      <w:r w:rsidR="00C12E2C" w:rsidRPr="00603338">
        <w:rPr>
          <w:rFonts w:ascii="Calibri" w:eastAsia="TimesNewRoman" w:hAnsi="Calibri" w:cs="Calibri"/>
          <w:b/>
          <w:sz w:val="22"/>
          <w:szCs w:val="22"/>
        </w:rPr>
        <w:t xml:space="preserve">, </w:t>
      </w:r>
      <w:r w:rsidR="000F2C87" w:rsidRPr="00603338">
        <w:rPr>
          <w:rFonts w:ascii="Calibri" w:eastAsia="TimesNewRoman" w:hAnsi="Calibri" w:cs="Calibri"/>
          <w:sz w:val="22"/>
          <w:szCs w:val="22"/>
        </w:rPr>
        <w:t xml:space="preserve">oraz zabudowy mieszkaniowej, usługowej i rzemieślniczo-wytwórczej </w:t>
      </w:r>
      <w:r w:rsidR="00C12E2C" w:rsidRPr="00603338">
        <w:rPr>
          <w:rFonts w:ascii="Calibri" w:eastAsia="TimesNewRoman" w:hAnsi="Calibri" w:cs="Calibri"/>
          <w:b/>
          <w:sz w:val="22"/>
          <w:szCs w:val="22"/>
        </w:rPr>
        <w:t>MM</w:t>
      </w:r>
      <w:r w:rsidR="00D04C7B" w:rsidRPr="00603338">
        <w:rPr>
          <w:rFonts w:ascii="Calibri" w:eastAsia="TimesNewRoman" w:hAnsi="Calibri" w:cs="Calibri"/>
          <w:sz w:val="22"/>
          <w:szCs w:val="22"/>
        </w:rPr>
        <w:t xml:space="preserve"> – 2 </w:t>
      </w:r>
      <w:proofErr w:type="spellStart"/>
      <w:r w:rsidRPr="00603338">
        <w:rPr>
          <w:rFonts w:ascii="Calibri" w:eastAsia="TimesNewRoman" w:hAnsi="Calibri" w:cs="Calibri"/>
          <w:sz w:val="22"/>
          <w:szCs w:val="22"/>
        </w:rPr>
        <w:t>m.p</w:t>
      </w:r>
      <w:proofErr w:type="spellEnd"/>
      <w:r w:rsidRPr="00603338">
        <w:rPr>
          <w:rFonts w:ascii="Calibri" w:eastAsia="TimesNewRoman" w:hAnsi="Calibri" w:cs="Calibri"/>
          <w:sz w:val="22"/>
          <w:szCs w:val="22"/>
        </w:rPr>
        <w:t xml:space="preserve">./mieszkanie oraz dodatkowo </w:t>
      </w:r>
      <w:r w:rsidR="009E5E8E" w:rsidRPr="00603338">
        <w:rPr>
          <w:rFonts w:ascii="Calibri" w:eastAsia="TimesNewRoman" w:hAnsi="Calibri" w:cs="Calibri"/>
          <w:sz w:val="22"/>
          <w:szCs w:val="22"/>
        </w:rPr>
        <w:t>1m.p /</w:t>
      </w:r>
      <w:r w:rsidR="008A1492" w:rsidRPr="00603338">
        <w:rPr>
          <w:rFonts w:ascii="Calibri" w:eastAsia="TimesNewRoman" w:hAnsi="Calibri" w:cs="Calibri"/>
          <w:sz w:val="22"/>
          <w:szCs w:val="22"/>
        </w:rPr>
        <w:t>5</w:t>
      </w:r>
      <w:r w:rsidR="009E5E8E" w:rsidRPr="00603338">
        <w:rPr>
          <w:rFonts w:ascii="Calibri" w:eastAsia="TimesNewRoman" w:hAnsi="Calibri" w:cs="Calibri"/>
          <w:sz w:val="22"/>
          <w:szCs w:val="22"/>
        </w:rPr>
        <w:t>0 m</w:t>
      </w:r>
      <w:r w:rsidR="009E5E8E" w:rsidRPr="00603338">
        <w:rPr>
          <w:rFonts w:ascii="Calibri" w:eastAsia="TimesNewRoman" w:hAnsi="Calibri" w:cs="Calibri"/>
          <w:sz w:val="22"/>
          <w:szCs w:val="22"/>
          <w:vertAlign w:val="superscript"/>
        </w:rPr>
        <w:t>2</w:t>
      </w:r>
      <w:r w:rsidR="009E5E8E" w:rsidRPr="00603338">
        <w:rPr>
          <w:rFonts w:ascii="Calibri" w:eastAsia="TimesNewRoman" w:hAnsi="Calibri" w:cs="Calibri"/>
          <w:sz w:val="22"/>
          <w:szCs w:val="22"/>
        </w:rPr>
        <w:t xml:space="preserve"> powierzchni użytkowej przeznaczonej pod usługi</w:t>
      </w:r>
      <w:r w:rsidR="00E27D3C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bookmarkStart w:id="3" w:name="_Hlk167738139"/>
      <w:r w:rsidR="00E27D3C" w:rsidRPr="00603338">
        <w:rPr>
          <w:rFonts w:ascii="Calibri" w:eastAsia="TimesNewRoman" w:hAnsi="Calibri" w:cs="Calibri"/>
          <w:sz w:val="22"/>
          <w:szCs w:val="22"/>
        </w:rPr>
        <w:t>z wyłączeniem powierzchni magazynów, technicznych i komunikacyjnych</w:t>
      </w:r>
      <w:r w:rsidR="009E5E8E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bookmarkEnd w:id="3"/>
      <w:r w:rsidR="009E5E8E" w:rsidRPr="00603338">
        <w:rPr>
          <w:rFonts w:ascii="Calibri" w:hAnsi="Calibri" w:cs="Calibri"/>
          <w:sz w:val="22"/>
          <w:szCs w:val="22"/>
        </w:rPr>
        <w:t xml:space="preserve">i nie mniej niż 1 stanowisko </w:t>
      </w:r>
      <w:r w:rsidR="00D04C7B" w:rsidRPr="00603338">
        <w:rPr>
          <w:rFonts w:ascii="Calibri" w:eastAsia="TimesNewRoman" w:hAnsi="Calibri" w:cs="Calibri"/>
          <w:sz w:val="22"/>
          <w:szCs w:val="22"/>
        </w:rPr>
        <w:t>dla pojazdu zaopatrzonego w </w:t>
      </w:r>
      <w:r w:rsidR="009E5E8E" w:rsidRPr="00603338">
        <w:rPr>
          <w:rFonts w:ascii="Calibri" w:eastAsia="TimesNewRoman" w:hAnsi="Calibri" w:cs="Calibri"/>
          <w:sz w:val="22"/>
          <w:szCs w:val="22"/>
        </w:rPr>
        <w:t>kartę parkingową - o ile usługi są prowadzone</w:t>
      </w:r>
      <w:r w:rsidR="00BC3432" w:rsidRPr="00603338">
        <w:rPr>
          <w:rFonts w:ascii="Calibri" w:eastAsia="TimesNewRoman" w:hAnsi="Calibri" w:cs="Calibri"/>
          <w:sz w:val="22"/>
          <w:szCs w:val="22"/>
        </w:rPr>
        <w:t>,</w:t>
      </w:r>
    </w:p>
    <w:p w14:paraId="202BB7D4" w14:textId="54431677" w:rsidR="00661A73" w:rsidRPr="00603338" w:rsidRDefault="00661A73" w:rsidP="004925F8">
      <w:pPr>
        <w:numPr>
          <w:ilvl w:val="0"/>
          <w:numId w:val="3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dla </w:t>
      </w:r>
      <w:r w:rsidRPr="00603338">
        <w:rPr>
          <w:rFonts w:ascii="Calibri" w:hAnsi="Calibri" w:cs="Calibri"/>
          <w:sz w:val="22"/>
          <w:szCs w:val="22"/>
        </w:rPr>
        <w:t>terenów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zabudowy usługowej </w:t>
      </w:r>
      <w:r w:rsidRPr="00603338">
        <w:rPr>
          <w:rFonts w:ascii="Calibri" w:eastAsia="TimesNewRoman" w:hAnsi="Calibri" w:cs="Calibri"/>
          <w:b/>
          <w:sz w:val="22"/>
          <w:szCs w:val="22"/>
        </w:rPr>
        <w:t>U</w:t>
      </w:r>
      <w:r w:rsidR="007F77C8" w:rsidRPr="00603338">
        <w:rPr>
          <w:rFonts w:ascii="Calibri" w:eastAsia="TimesNewRoman" w:hAnsi="Calibri" w:cs="Calibri"/>
          <w:b/>
          <w:sz w:val="22"/>
          <w:szCs w:val="22"/>
        </w:rPr>
        <w:t xml:space="preserve"> </w:t>
      </w:r>
      <w:r w:rsidR="00F15B59" w:rsidRPr="00603338">
        <w:rPr>
          <w:rFonts w:ascii="Calibri" w:eastAsia="TimesNewRoman" w:hAnsi="Calibri" w:cs="Calibri"/>
          <w:sz w:val="22"/>
          <w:szCs w:val="22"/>
        </w:rPr>
        <w:t xml:space="preserve">– </w:t>
      </w:r>
      <w:r w:rsidR="00B365DE" w:rsidRPr="00603338">
        <w:rPr>
          <w:rFonts w:ascii="Calibri" w:eastAsia="TimesNewRoman" w:hAnsi="Calibri" w:cs="Calibri"/>
          <w:sz w:val="22"/>
          <w:szCs w:val="22"/>
        </w:rPr>
        <w:t>1</w:t>
      </w:r>
      <w:r w:rsidR="00F15B59" w:rsidRPr="00603338">
        <w:rPr>
          <w:rFonts w:ascii="Calibri" w:eastAsia="TimesNewRoman" w:hAnsi="Calibri" w:cs="Calibri"/>
          <w:sz w:val="22"/>
          <w:szCs w:val="22"/>
        </w:rPr>
        <w:t> </w:t>
      </w:r>
      <w:proofErr w:type="spellStart"/>
      <w:r w:rsidRPr="00603338">
        <w:rPr>
          <w:rFonts w:ascii="Calibri" w:eastAsia="TimesNewRoman" w:hAnsi="Calibri" w:cs="Calibri"/>
          <w:sz w:val="22"/>
          <w:szCs w:val="22"/>
        </w:rPr>
        <w:t>m.p</w:t>
      </w:r>
      <w:proofErr w:type="spellEnd"/>
      <w:r w:rsidRPr="00603338">
        <w:rPr>
          <w:rFonts w:ascii="Calibri" w:eastAsia="TimesNewRoman" w:hAnsi="Calibri" w:cs="Calibri"/>
          <w:sz w:val="22"/>
          <w:szCs w:val="22"/>
        </w:rPr>
        <w:t>./</w:t>
      </w:r>
      <w:r w:rsidR="008A1492" w:rsidRPr="00603338">
        <w:rPr>
          <w:rFonts w:ascii="Calibri" w:eastAsia="TimesNewRoman" w:hAnsi="Calibri" w:cs="Calibri"/>
          <w:sz w:val="22"/>
          <w:szCs w:val="22"/>
        </w:rPr>
        <w:t>5</w:t>
      </w:r>
      <w:r w:rsidR="00B365DE" w:rsidRPr="00603338">
        <w:rPr>
          <w:rFonts w:ascii="Calibri" w:eastAsia="TimesNewRoman" w:hAnsi="Calibri" w:cs="Calibri"/>
          <w:sz w:val="22"/>
          <w:szCs w:val="22"/>
        </w:rPr>
        <w:t>0</w:t>
      </w:r>
      <w:r w:rsidR="00F15B59" w:rsidRPr="00603338">
        <w:rPr>
          <w:rFonts w:ascii="Calibri" w:eastAsia="TimesNewRoman" w:hAnsi="Calibri" w:cs="Calibri"/>
          <w:sz w:val="22"/>
          <w:szCs w:val="22"/>
        </w:rPr>
        <w:t> </w:t>
      </w:r>
      <w:r w:rsidRPr="00603338">
        <w:rPr>
          <w:rFonts w:ascii="Calibri" w:eastAsia="TimesNewRoman" w:hAnsi="Calibri" w:cs="Calibri"/>
          <w:sz w:val="22"/>
          <w:szCs w:val="22"/>
        </w:rPr>
        <w:t>m</w:t>
      </w:r>
      <w:r w:rsidRPr="00603338">
        <w:rPr>
          <w:rFonts w:ascii="Calibri" w:eastAsia="TimesNewRoman" w:hAnsi="Calibri" w:cs="Calibri"/>
          <w:sz w:val="22"/>
          <w:szCs w:val="22"/>
          <w:vertAlign w:val="superscript"/>
        </w:rPr>
        <w:t>2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powierzchni użytkowej, </w:t>
      </w:r>
      <w:bookmarkStart w:id="4" w:name="_Hlk167274077"/>
      <w:r w:rsidRPr="00603338">
        <w:rPr>
          <w:rFonts w:ascii="Calibri" w:eastAsia="TimesNewRoman" w:hAnsi="Calibri" w:cs="Calibri"/>
          <w:sz w:val="22"/>
          <w:szCs w:val="22"/>
        </w:rPr>
        <w:t>z wyłączeniem powierzchni magazynów, technicznych i</w:t>
      </w:r>
      <w:r w:rsidR="00CE6649" w:rsidRPr="00603338">
        <w:rPr>
          <w:rFonts w:ascii="Calibri" w:eastAsia="TimesNewRoman" w:hAnsi="Calibri" w:cs="Calibri"/>
          <w:sz w:val="22"/>
          <w:szCs w:val="22"/>
        </w:rPr>
        <w:t> </w:t>
      </w:r>
      <w:r w:rsidRPr="00603338">
        <w:rPr>
          <w:rFonts w:ascii="Calibri" w:eastAsia="TimesNewRoman" w:hAnsi="Calibri" w:cs="Calibri"/>
          <w:sz w:val="22"/>
          <w:szCs w:val="22"/>
        </w:rPr>
        <w:t>komunikacyjnych</w:t>
      </w:r>
      <w:bookmarkEnd w:id="4"/>
      <w:r w:rsidR="00FE5701" w:rsidRPr="00603338">
        <w:rPr>
          <w:rFonts w:ascii="Calibri" w:eastAsia="TimesNewRoman" w:hAnsi="Calibri" w:cs="Calibri"/>
          <w:sz w:val="22"/>
          <w:szCs w:val="22"/>
        </w:rPr>
        <w:t xml:space="preserve">, </w:t>
      </w:r>
      <w:r w:rsidR="00B365DE" w:rsidRPr="00603338">
        <w:rPr>
          <w:rFonts w:ascii="Calibri" w:eastAsia="TimesNewRoman" w:hAnsi="Calibri" w:cs="Calibri"/>
          <w:sz w:val="22"/>
          <w:szCs w:val="22"/>
        </w:rPr>
        <w:t>1</w:t>
      </w:r>
      <w:r w:rsidR="00FE5701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proofErr w:type="spellStart"/>
      <w:r w:rsidR="00FE5701" w:rsidRPr="00603338">
        <w:rPr>
          <w:rFonts w:ascii="Calibri" w:eastAsia="TimesNewRoman" w:hAnsi="Calibri" w:cs="Calibri"/>
          <w:sz w:val="22"/>
          <w:szCs w:val="22"/>
        </w:rPr>
        <w:t>m.p</w:t>
      </w:r>
      <w:proofErr w:type="spellEnd"/>
      <w:r w:rsidR="00FE5701" w:rsidRPr="00603338">
        <w:rPr>
          <w:rFonts w:ascii="Calibri" w:eastAsia="TimesNewRoman" w:hAnsi="Calibri" w:cs="Calibri"/>
          <w:sz w:val="22"/>
          <w:szCs w:val="22"/>
        </w:rPr>
        <w:t xml:space="preserve">./ </w:t>
      </w:r>
      <w:r w:rsidR="00B365DE" w:rsidRPr="00603338">
        <w:rPr>
          <w:rFonts w:ascii="Calibri" w:eastAsia="TimesNewRoman" w:hAnsi="Calibri" w:cs="Calibri"/>
          <w:sz w:val="22"/>
          <w:szCs w:val="22"/>
        </w:rPr>
        <w:t>5</w:t>
      </w:r>
      <w:r w:rsidR="00FE5701" w:rsidRPr="00603338">
        <w:rPr>
          <w:rFonts w:ascii="Calibri" w:eastAsia="TimesNewRoman" w:hAnsi="Calibri" w:cs="Calibri"/>
          <w:sz w:val="22"/>
          <w:szCs w:val="22"/>
        </w:rPr>
        <w:t xml:space="preserve"> zatrudnionych oraz</w:t>
      </w:r>
      <w:r w:rsidR="00BC3432" w:rsidRPr="00603338">
        <w:rPr>
          <w:rFonts w:ascii="Calibri" w:hAnsi="Calibri" w:cs="Calibri"/>
          <w:sz w:val="22"/>
          <w:szCs w:val="22"/>
        </w:rPr>
        <w:t xml:space="preserve"> nie mniej niż 1 stanowisko </w:t>
      </w:r>
      <w:r w:rsidR="00BC3432" w:rsidRPr="00603338">
        <w:rPr>
          <w:rFonts w:ascii="Calibri" w:eastAsia="TimesNewRoman" w:hAnsi="Calibri" w:cs="Calibri"/>
          <w:sz w:val="22"/>
          <w:szCs w:val="22"/>
        </w:rPr>
        <w:t>dla pojazdu zaopatrzonego w kartę parkingową,</w:t>
      </w:r>
    </w:p>
    <w:p w14:paraId="25C9F758" w14:textId="1076945B" w:rsidR="00661A73" w:rsidRPr="00603338" w:rsidRDefault="00661A73" w:rsidP="004925F8">
      <w:pPr>
        <w:numPr>
          <w:ilvl w:val="0"/>
          <w:numId w:val="3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dla </w:t>
      </w:r>
      <w:r w:rsidRPr="00603338">
        <w:rPr>
          <w:rFonts w:ascii="Calibri" w:hAnsi="Calibri" w:cs="Calibri"/>
          <w:sz w:val="22"/>
          <w:szCs w:val="22"/>
        </w:rPr>
        <w:t>terenów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sportu </w:t>
      </w:r>
      <w:r w:rsidRPr="00603338">
        <w:rPr>
          <w:rFonts w:ascii="Calibri" w:eastAsia="TimesNewRoman" w:hAnsi="Calibri" w:cs="Calibri"/>
          <w:b/>
          <w:sz w:val="22"/>
          <w:szCs w:val="22"/>
        </w:rPr>
        <w:t>US</w:t>
      </w:r>
      <w:r w:rsidR="00FE0004" w:rsidRPr="00603338">
        <w:rPr>
          <w:rFonts w:ascii="Calibri" w:eastAsia="TimesNewRoman" w:hAnsi="Calibri" w:cs="Calibri"/>
          <w:b/>
          <w:sz w:val="22"/>
          <w:szCs w:val="22"/>
        </w:rPr>
        <w:t xml:space="preserve"> 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– 1 </w:t>
      </w:r>
      <w:proofErr w:type="spellStart"/>
      <w:r w:rsidRPr="00603338">
        <w:rPr>
          <w:rFonts w:ascii="Calibri" w:eastAsia="TimesNewRoman" w:hAnsi="Calibri" w:cs="Calibri"/>
          <w:sz w:val="22"/>
          <w:szCs w:val="22"/>
        </w:rPr>
        <w:t>m.p</w:t>
      </w:r>
      <w:proofErr w:type="spellEnd"/>
      <w:r w:rsidRPr="00603338">
        <w:rPr>
          <w:rFonts w:ascii="Calibri" w:eastAsia="TimesNewRoman" w:hAnsi="Calibri" w:cs="Calibri"/>
          <w:sz w:val="22"/>
          <w:szCs w:val="22"/>
        </w:rPr>
        <w:t>./100 m</w:t>
      </w:r>
      <w:r w:rsidRPr="00603338">
        <w:rPr>
          <w:rFonts w:ascii="Calibri" w:eastAsia="TimesNewRoman" w:hAnsi="Calibri" w:cs="Calibri"/>
          <w:sz w:val="22"/>
          <w:szCs w:val="22"/>
          <w:vertAlign w:val="superscript"/>
        </w:rPr>
        <w:t>2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powierzchni użytkowej</w:t>
      </w:r>
      <w:r w:rsidR="00BC3432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="007839EB" w:rsidRPr="00603338">
        <w:rPr>
          <w:rFonts w:ascii="Calibri" w:eastAsia="TimesNewRoman" w:hAnsi="Calibri" w:cs="Calibri"/>
          <w:sz w:val="22"/>
          <w:szCs w:val="22"/>
        </w:rPr>
        <w:t>z wyłączeniem powierzchni magazynów, technicznych i komunikacyjnych</w:t>
      </w:r>
      <w:r w:rsidR="007839EB" w:rsidRPr="00603338">
        <w:rPr>
          <w:rFonts w:ascii="Calibri" w:hAnsi="Calibri" w:cs="Calibri"/>
          <w:sz w:val="22"/>
          <w:szCs w:val="22"/>
        </w:rPr>
        <w:t xml:space="preserve"> </w:t>
      </w:r>
      <w:r w:rsidR="00BC3432" w:rsidRPr="00603338">
        <w:rPr>
          <w:rFonts w:ascii="Calibri" w:hAnsi="Calibri" w:cs="Calibri"/>
          <w:sz w:val="22"/>
          <w:szCs w:val="22"/>
        </w:rPr>
        <w:t>i nie mniej niż 2</w:t>
      </w:r>
      <w:r w:rsidR="00F15B59" w:rsidRPr="00603338">
        <w:rPr>
          <w:rFonts w:ascii="Calibri" w:hAnsi="Calibri" w:cs="Calibri"/>
          <w:sz w:val="22"/>
          <w:szCs w:val="22"/>
        </w:rPr>
        <w:t> </w:t>
      </w:r>
      <w:r w:rsidR="00BC3432" w:rsidRPr="00603338">
        <w:rPr>
          <w:rFonts w:ascii="Calibri" w:hAnsi="Calibri" w:cs="Calibri"/>
          <w:sz w:val="22"/>
          <w:szCs w:val="22"/>
        </w:rPr>
        <w:t xml:space="preserve">stanowiska </w:t>
      </w:r>
      <w:r w:rsidR="00BC3432" w:rsidRPr="00603338">
        <w:rPr>
          <w:rFonts w:ascii="Calibri" w:eastAsia="TimesNewRoman" w:hAnsi="Calibri" w:cs="Calibri"/>
          <w:sz w:val="22"/>
          <w:szCs w:val="22"/>
        </w:rPr>
        <w:t xml:space="preserve">dla pojazdów zaopatrzonych w kartę parkingową, </w:t>
      </w:r>
    </w:p>
    <w:p w14:paraId="36CDFB6C" w14:textId="77777777" w:rsidR="00661A73" w:rsidRPr="00603338" w:rsidRDefault="00661A73" w:rsidP="004925F8">
      <w:pPr>
        <w:pStyle w:val="standard"/>
        <w:numPr>
          <w:ilvl w:val="0"/>
          <w:numId w:val="3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zasady obsługi obszaru komunikacją publiczną: </w:t>
      </w:r>
    </w:p>
    <w:p w14:paraId="17332E69" w14:textId="77777777" w:rsidR="00661A73" w:rsidRPr="00603338" w:rsidRDefault="00661A73" w:rsidP="004925F8">
      <w:pPr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podstawowym środkiem obsługi obszaru planu są linie autobusowe, środkiem uzupełniającym linie mikrobusowe;</w:t>
      </w:r>
    </w:p>
    <w:p w14:paraId="21883342" w14:textId="1C2411E7" w:rsidR="00661A73" w:rsidRPr="00603338" w:rsidRDefault="00661A73" w:rsidP="004925F8">
      <w:pPr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lastRenderedPageBreak/>
        <w:t xml:space="preserve">linie autobusowe są dopuszczone do funkcjonowania </w:t>
      </w:r>
      <w:r w:rsidR="001F4B70" w:rsidRPr="00603338">
        <w:rPr>
          <w:rFonts w:ascii="Calibri" w:hAnsi="Calibri" w:cs="Calibri"/>
          <w:sz w:val="22"/>
          <w:szCs w:val="22"/>
        </w:rPr>
        <w:t>na</w:t>
      </w:r>
      <w:r w:rsidRPr="00603338">
        <w:rPr>
          <w:rFonts w:ascii="Calibri" w:hAnsi="Calibri" w:cs="Calibri"/>
          <w:sz w:val="22"/>
          <w:szCs w:val="22"/>
        </w:rPr>
        <w:t xml:space="preserve"> drogach </w:t>
      </w:r>
      <w:r w:rsidR="00FF2CD3" w:rsidRPr="00603338">
        <w:rPr>
          <w:rFonts w:ascii="Calibri" w:hAnsi="Calibri" w:cs="Calibri"/>
          <w:sz w:val="22"/>
          <w:szCs w:val="22"/>
        </w:rPr>
        <w:t xml:space="preserve">publicznych, </w:t>
      </w:r>
      <w:r w:rsidRPr="00603338">
        <w:rPr>
          <w:rFonts w:ascii="Calibri" w:hAnsi="Calibri" w:cs="Calibri"/>
          <w:sz w:val="22"/>
          <w:szCs w:val="22"/>
        </w:rPr>
        <w:t>klas głównej, zbiorczych i lokalnych.</w:t>
      </w:r>
      <w:r w:rsidR="005E78DA" w:rsidRPr="00603338">
        <w:rPr>
          <w:rFonts w:ascii="Calibri" w:hAnsi="Calibri" w:cs="Calibri"/>
          <w:sz w:val="22"/>
          <w:szCs w:val="22"/>
        </w:rPr>
        <w:t xml:space="preserve"> </w:t>
      </w:r>
    </w:p>
    <w:p w14:paraId="2AA4E325" w14:textId="77777777" w:rsidR="00356DE5" w:rsidRPr="00603338" w:rsidRDefault="00356DE5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6A73A770" w14:textId="53D19744" w:rsidR="00FE7903" w:rsidRPr="00603338" w:rsidRDefault="00FE790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Rozdział I</w:t>
      </w:r>
      <w:r w:rsidR="00F51BF2" w:rsidRPr="00603338">
        <w:rPr>
          <w:rFonts w:ascii="Calibri" w:hAnsi="Calibri" w:cs="Calibri"/>
          <w:b/>
          <w:szCs w:val="22"/>
        </w:rPr>
        <w:t>V</w:t>
      </w:r>
    </w:p>
    <w:p w14:paraId="71EB60B5" w14:textId="069201AA" w:rsidR="00FE7903" w:rsidRPr="00603338" w:rsidRDefault="00FE790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 xml:space="preserve">PRZEZNACZENIE ORAZ </w:t>
      </w:r>
      <w:r w:rsidR="00F51BF2" w:rsidRPr="00603338">
        <w:rPr>
          <w:rFonts w:ascii="Calibri" w:hAnsi="Calibri" w:cs="Calibri"/>
          <w:b/>
          <w:szCs w:val="22"/>
        </w:rPr>
        <w:t>ZASADY</w:t>
      </w:r>
      <w:r w:rsidRPr="00603338">
        <w:rPr>
          <w:rFonts w:ascii="Calibri" w:hAnsi="Calibri" w:cs="Calibri"/>
          <w:b/>
          <w:szCs w:val="22"/>
        </w:rPr>
        <w:t xml:space="preserve"> ZAGOSPODAROWANIA </w:t>
      </w:r>
      <w:r w:rsidRPr="00603338">
        <w:rPr>
          <w:rFonts w:ascii="Calibri" w:hAnsi="Calibri" w:cs="Calibri"/>
          <w:b/>
          <w:szCs w:val="22"/>
        </w:rPr>
        <w:br/>
        <w:t>POSZCZEGÓLNYCH KATEGORII TERENÓW</w:t>
      </w:r>
    </w:p>
    <w:p w14:paraId="4F84EA63" w14:textId="77777777" w:rsidR="002D5186" w:rsidRPr="00603338" w:rsidRDefault="002D5186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</w:p>
    <w:p w14:paraId="19AF45A6" w14:textId="3F2980C0" w:rsidR="00FE7903" w:rsidRPr="00603338" w:rsidRDefault="00FE7903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§</w:t>
      </w:r>
      <w:r w:rsidR="00146432" w:rsidRPr="00603338">
        <w:rPr>
          <w:rFonts w:ascii="Calibri" w:hAnsi="Calibri" w:cs="Calibri"/>
          <w:b/>
          <w:sz w:val="22"/>
          <w:szCs w:val="22"/>
        </w:rPr>
        <w:t>2</w:t>
      </w:r>
      <w:r w:rsidR="00781B9D" w:rsidRPr="00603338">
        <w:rPr>
          <w:rFonts w:ascii="Calibri" w:hAnsi="Calibri" w:cs="Calibri"/>
          <w:b/>
          <w:sz w:val="22"/>
          <w:szCs w:val="22"/>
        </w:rPr>
        <w:t>6</w:t>
      </w:r>
      <w:r w:rsidRPr="00603338">
        <w:rPr>
          <w:rFonts w:ascii="Calibri" w:hAnsi="Calibri" w:cs="Calibri"/>
          <w:b/>
          <w:sz w:val="22"/>
          <w:szCs w:val="22"/>
        </w:rPr>
        <w:t>.</w:t>
      </w:r>
    </w:p>
    <w:p w14:paraId="740FA959" w14:textId="77777777" w:rsidR="00FE7903" w:rsidRPr="00603338" w:rsidRDefault="00FE7903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603338">
        <w:rPr>
          <w:rFonts w:ascii="Calibri" w:hAnsi="Calibri" w:cs="Calibri"/>
          <w:b/>
          <w:sz w:val="22"/>
          <w:szCs w:val="22"/>
        </w:rPr>
        <w:t>Parametry i wskaźniki kształtowania zabudowy</w:t>
      </w:r>
    </w:p>
    <w:p w14:paraId="17E0B671" w14:textId="77777777" w:rsidR="00FE7903" w:rsidRPr="00603338" w:rsidRDefault="00FE7903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D3D915D" w14:textId="2B0095B5" w:rsidR="00506B6E" w:rsidRPr="00603338" w:rsidRDefault="00506B6E" w:rsidP="004925F8">
      <w:pPr>
        <w:pStyle w:val="standard"/>
        <w:numPr>
          <w:ilvl w:val="0"/>
          <w:numId w:val="77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Forma, w tym wysokość budynków powinna nawiązywać do formy architektury tradycyjnej dla zapewnienia ciągłości w kształtowaniu architektury regionalnej, charakterystycznej dla Podhala. Zapewni to zachowanie cech charakterystycznych oraz utrzymanie specyfiki sposobu zabudowy regionu. Dopuszcza się wprowadzenie rozwiązań uwzględniających nowoczesne technologie, również w odniesieniu do formy budynków, przy zachowaniu wysokości i kształtu dachów, określonych dla poszczególnych kategorii przeznaczenia terenów.</w:t>
      </w:r>
    </w:p>
    <w:p w14:paraId="34F258EA" w14:textId="78A2E7FA" w:rsidR="00936844" w:rsidRPr="00603338" w:rsidRDefault="00936844" w:rsidP="004925F8">
      <w:pPr>
        <w:pStyle w:val="standard"/>
        <w:numPr>
          <w:ilvl w:val="0"/>
          <w:numId w:val="77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 odniesieniu do całego obszaru objętego planem, dla wszystkich kategorii terenów budowlanych, ustala się minimalny wskaźnik intensywności zabudowy 0,01; maksymalne wskaźniki intensywności zabudowy zostały ustanowione dla poszczególnych kategorii terenów budowlanych i podane w odpowiednich paragrafach. </w:t>
      </w:r>
    </w:p>
    <w:p w14:paraId="22C3D150" w14:textId="77BBC6B9" w:rsidR="00FE7903" w:rsidRPr="00603338" w:rsidRDefault="00FE7903" w:rsidP="004925F8">
      <w:pPr>
        <w:pStyle w:val="standard"/>
        <w:numPr>
          <w:ilvl w:val="0"/>
          <w:numId w:val="77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Plan wyznacza rodzaje terenów w odniesieniu do których określa się parametry i wskaźniki kształtowania zabudowy:</w:t>
      </w:r>
    </w:p>
    <w:p w14:paraId="4D41AFBF" w14:textId="0022322F" w:rsidR="006B6194" w:rsidRPr="00603338" w:rsidRDefault="00FE7903" w:rsidP="004925F8">
      <w:pPr>
        <w:widowControl w:val="0"/>
        <w:numPr>
          <w:ilvl w:val="0"/>
          <w:numId w:val="78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b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tereny zabudowy mieszkaniowej jednorodzinnej </w:t>
      </w:r>
      <w:r w:rsidRPr="00603338">
        <w:rPr>
          <w:rFonts w:ascii="Calibri" w:hAnsi="Calibri" w:cs="Calibri"/>
          <w:b/>
          <w:sz w:val="22"/>
          <w:szCs w:val="22"/>
        </w:rPr>
        <w:t>MN</w:t>
      </w:r>
      <w:r w:rsidR="00582DDD" w:rsidRPr="00603338">
        <w:rPr>
          <w:rFonts w:ascii="Calibri" w:hAnsi="Calibri" w:cs="Calibri"/>
          <w:b/>
          <w:sz w:val="22"/>
          <w:szCs w:val="22"/>
        </w:rPr>
        <w:t xml:space="preserve">, </w:t>
      </w:r>
      <w:r w:rsidR="00582DDD" w:rsidRPr="00603338">
        <w:rPr>
          <w:rFonts w:ascii="Calibri" w:hAnsi="Calibri" w:cs="Calibri"/>
          <w:sz w:val="22"/>
          <w:szCs w:val="22"/>
        </w:rPr>
        <w:t>ustalenia §2</w:t>
      </w:r>
      <w:r w:rsidR="00377395" w:rsidRPr="00603338">
        <w:rPr>
          <w:rFonts w:ascii="Calibri" w:hAnsi="Calibri" w:cs="Calibri"/>
          <w:sz w:val="22"/>
          <w:szCs w:val="22"/>
        </w:rPr>
        <w:t>7</w:t>
      </w:r>
      <w:r w:rsidR="00582DDD" w:rsidRPr="00603338">
        <w:rPr>
          <w:rFonts w:ascii="Calibri" w:hAnsi="Calibri" w:cs="Calibri"/>
          <w:sz w:val="22"/>
          <w:szCs w:val="22"/>
        </w:rPr>
        <w:t>;</w:t>
      </w:r>
    </w:p>
    <w:p w14:paraId="4F227DF2" w14:textId="11E08229" w:rsidR="00087CF2" w:rsidRPr="00603338" w:rsidRDefault="00582DDD" w:rsidP="004925F8">
      <w:pPr>
        <w:widowControl w:val="0"/>
        <w:numPr>
          <w:ilvl w:val="0"/>
          <w:numId w:val="78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tereny zabudowy mieszkaniowej jednorodzinnej z usługami, </w:t>
      </w:r>
      <w:r w:rsidRPr="00603338">
        <w:rPr>
          <w:rFonts w:ascii="Calibri" w:hAnsi="Calibri" w:cs="Calibri"/>
          <w:b/>
          <w:sz w:val="22"/>
          <w:szCs w:val="22"/>
        </w:rPr>
        <w:t>MU</w:t>
      </w:r>
      <w:r w:rsidR="00087CF2" w:rsidRPr="00603338">
        <w:rPr>
          <w:rFonts w:ascii="Calibri" w:hAnsi="Calibri" w:cs="Calibri"/>
          <w:b/>
          <w:sz w:val="22"/>
          <w:szCs w:val="22"/>
        </w:rPr>
        <w:t xml:space="preserve">, </w:t>
      </w:r>
      <w:r w:rsidR="00087CF2" w:rsidRPr="00603338">
        <w:rPr>
          <w:rFonts w:ascii="Calibri" w:hAnsi="Calibri" w:cs="Calibri"/>
          <w:sz w:val="22"/>
          <w:szCs w:val="22"/>
        </w:rPr>
        <w:t>ustalenia §</w:t>
      </w:r>
      <w:r w:rsidR="009B3480" w:rsidRPr="00603338">
        <w:rPr>
          <w:rFonts w:ascii="Calibri" w:hAnsi="Calibri" w:cs="Calibri"/>
          <w:sz w:val="22"/>
          <w:szCs w:val="22"/>
        </w:rPr>
        <w:t>2</w:t>
      </w:r>
      <w:r w:rsidR="00377395" w:rsidRPr="00603338">
        <w:rPr>
          <w:rFonts w:ascii="Calibri" w:hAnsi="Calibri" w:cs="Calibri"/>
          <w:sz w:val="22"/>
          <w:szCs w:val="22"/>
        </w:rPr>
        <w:t>8</w:t>
      </w:r>
      <w:r w:rsidR="00087CF2" w:rsidRPr="00603338">
        <w:rPr>
          <w:rFonts w:ascii="Calibri" w:hAnsi="Calibri" w:cs="Calibri"/>
          <w:sz w:val="22"/>
          <w:szCs w:val="22"/>
        </w:rPr>
        <w:t>;</w:t>
      </w:r>
    </w:p>
    <w:p w14:paraId="6C000960" w14:textId="109DC8E2" w:rsidR="00FE7903" w:rsidRPr="00603338" w:rsidRDefault="00FE7903" w:rsidP="004925F8">
      <w:pPr>
        <w:widowControl w:val="0"/>
        <w:numPr>
          <w:ilvl w:val="0"/>
          <w:numId w:val="78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tereny zabudowy mieszanej – mieszkaniowej, usługowej i produkcyjnej</w:t>
      </w:r>
      <w:r w:rsidR="00582DDD" w:rsidRPr="00603338">
        <w:rPr>
          <w:rFonts w:ascii="Calibri" w:hAnsi="Calibri" w:cs="Calibri"/>
          <w:sz w:val="22"/>
          <w:szCs w:val="22"/>
        </w:rPr>
        <w:t>,</w:t>
      </w:r>
      <w:r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b/>
          <w:sz w:val="22"/>
          <w:szCs w:val="22"/>
        </w:rPr>
        <w:t>MM</w:t>
      </w:r>
      <w:r w:rsidRPr="00603338">
        <w:rPr>
          <w:rFonts w:ascii="Calibri" w:hAnsi="Calibri" w:cs="Calibri"/>
          <w:sz w:val="22"/>
          <w:szCs w:val="22"/>
        </w:rPr>
        <w:t>,</w:t>
      </w:r>
      <w:r w:rsidRPr="00603338">
        <w:rPr>
          <w:rFonts w:ascii="Calibri" w:hAnsi="Calibri" w:cs="Calibri"/>
          <w:b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ustalenia §</w:t>
      </w:r>
      <w:r w:rsidR="00377395" w:rsidRPr="00603338">
        <w:rPr>
          <w:rFonts w:ascii="Calibri" w:hAnsi="Calibri" w:cs="Calibri"/>
          <w:sz w:val="22"/>
          <w:szCs w:val="22"/>
        </w:rPr>
        <w:t>29</w:t>
      </w:r>
      <w:r w:rsidRPr="00603338">
        <w:rPr>
          <w:rFonts w:ascii="Calibri" w:hAnsi="Calibri" w:cs="Calibri"/>
          <w:sz w:val="22"/>
          <w:szCs w:val="22"/>
        </w:rPr>
        <w:t>;</w:t>
      </w:r>
    </w:p>
    <w:p w14:paraId="4A34E107" w14:textId="419AD3C4" w:rsidR="00FE7903" w:rsidRPr="00603338" w:rsidRDefault="00582DDD" w:rsidP="004925F8">
      <w:pPr>
        <w:widowControl w:val="0"/>
        <w:numPr>
          <w:ilvl w:val="0"/>
          <w:numId w:val="78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tereny zabudowy usługowej, </w:t>
      </w:r>
      <w:r w:rsidR="00FE7903" w:rsidRPr="00603338">
        <w:rPr>
          <w:rFonts w:ascii="Calibri" w:hAnsi="Calibri" w:cs="Calibri"/>
          <w:b/>
          <w:sz w:val="22"/>
          <w:szCs w:val="22"/>
        </w:rPr>
        <w:t>U</w:t>
      </w:r>
      <w:r w:rsidRPr="00603338">
        <w:rPr>
          <w:rFonts w:ascii="Calibri" w:hAnsi="Calibri" w:cs="Calibri"/>
          <w:sz w:val="22"/>
          <w:szCs w:val="22"/>
        </w:rPr>
        <w:t>,</w:t>
      </w:r>
      <w:r w:rsidR="00FE7903" w:rsidRPr="00603338">
        <w:rPr>
          <w:rFonts w:ascii="Calibri" w:hAnsi="Calibri" w:cs="Calibri"/>
          <w:sz w:val="22"/>
          <w:szCs w:val="22"/>
        </w:rPr>
        <w:t xml:space="preserve"> ustalenia §</w:t>
      </w:r>
      <w:r w:rsidR="001978E7" w:rsidRPr="00603338">
        <w:rPr>
          <w:rFonts w:ascii="Calibri" w:hAnsi="Calibri" w:cs="Calibri"/>
          <w:sz w:val="22"/>
          <w:szCs w:val="22"/>
        </w:rPr>
        <w:t>3</w:t>
      </w:r>
      <w:r w:rsidR="00377395" w:rsidRPr="00603338">
        <w:rPr>
          <w:rFonts w:ascii="Calibri" w:hAnsi="Calibri" w:cs="Calibri"/>
          <w:sz w:val="22"/>
          <w:szCs w:val="22"/>
        </w:rPr>
        <w:t>0</w:t>
      </w:r>
      <w:r w:rsidR="00FE7903" w:rsidRPr="00603338">
        <w:rPr>
          <w:rFonts w:ascii="Calibri" w:hAnsi="Calibri" w:cs="Calibri"/>
          <w:sz w:val="22"/>
          <w:szCs w:val="22"/>
        </w:rPr>
        <w:t>,</w:t>
      </w:r>
    </w:p>
    <w:p w14:paraId="2C9FF042" w14:textId="443943FC" w:rsidR="00FE7903" w:rsidRPr="00603338" w:rsidRDefault="00791D9F" w:rsidP="004925F8">
      <w:pPr>
        <w:widowControl w:val="0"/>
        <w:numPr>
          <w:ilvl w:val="0"/>
          <w:numId w:val="78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tereny sportu, </w:t>
      </w:r>
      <w:r w:rsidR="00FE7903" w:rsidRPr="00603338">
        <w:rPr>
          <w:rFonts w:ascii="Calibri" w:hAnsi="Calibri" w:cs="Calibri"/>
          <w:b/>
          <w:sz w:val="22"/>
          <w:szCs w:val="22"/>
        </w:rPr>
        <w:t>US</w:t>
      </w:r>
      <w:r w:rsidR="00FE7903" w:rsidRPr="00603338">
        <w:rPr>
          <w:rFonts w:ascii="Calibri" w:hAnsi="Calibri" w:cs="Calibri"/>
          <w:sz w:val="22"/>
          <w:szCs w:val="22"/>
        </w:rPr>
        <w:t xml:space="preserve"> – ustalenia w §</w:t>
      </w:r>
      <w:r w:rsidR="001978E7" w:rsidRPr="00603338">
        <w:rPr>
          <w:rFonts w:ascii="Calibri" w:hAnsi="Calibri" w:cs="Calibri"/>
          <w:sz w:val="22"/>
          <w:szCs w:val="22"/>
        </w:rPr>
        <w:t>3</w:t>
      </w:r>
      <w:r w:rsidR="00377395" w:rsidRPr="00603338">
        <w:rPr>
          <w:rFonts w:ascii="Calibri" w:hAnsi="Calibri" w:cs="Calibri"/>
          <w:sz w:val="22"/>
          <w:szCs w:val="22"/>
        </w:rPr>
        <w:t>1</w:t>
      </w:r>
      <w:r w:rsidR="00095459" w:rsidRPr="00603338">
        <w:rPr>
          <w:rFonts w:ascii="Calibri" w:hAnsi="Calibri" w:cs="Calibri"/>
          <w:sz w:val="22"/>
          <w:szCs w:val="22"/>
        </w:rPr>
        <w:t>.</w:t>
      </w:r>
    </w:p>
    <w:p w14:paraId="1F4FFD6B" w14:textId="77777777" w:rsidR="00FE7903" w:rsidRPr="00603338" w:rsidRDefault="00FE790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3920CA28" w14:textId="2CA11CD5" w:rsidR="002D5186" w:rsidRPr="00603338" w:rsidRDefault="002D5186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F22BDD" w:rsidRPr="00603338">
        <w:rPr>
          <w:rFonts w:ascii="Calibri" w:hAnsi="Calibri" w:cs="Calibri"/>
          <w:b/>
          <w:szCs w:val="22"/>
        </w:rPr>
        <w:t>2</w:t>
      </w:r>
      <w:r w:rsidR="00781B9D" w:rsidRPr="00603338">
        <w:rPr>
          <w:rFonts w:ascii="Calibri" w:hAnsi="Calibri" w:cs="Calibri"/>
          <w:b/>
          <w:szCs w:val="22"/>
        </w:rPr>
        <w:t>7</w:t>
      </w:r>
      <w:r w:rsidRPr="00603338">
        <w:rPr>
          <w:rFonts w:ascii="Calibri" w:hAnsi="Calibri" w:cs="Calibri"/>
          <w:b/>
          <w:szCs w:val="22"/>
        </w:rPr>
        <w:t>.</w:t>
      </w:r>
    </w:p>
    <w:p w14:paraId="39F8337A" w14:textId="354B3762" w:rsidR="002D5186" w:rsidRPr="00603338" w:rsidRDefault="002D5186" w:rsidP="004925F8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Wyznacza się </w:t>
      </w:r>
      <w:r w:rsidRPr="00603338">
        <w:rPr>
          <w:rFonts w:ascii="Calibri" w:hAnsi="Calibri" w:cs="Calibri"/>
          <w:b/>
          <w:szCs w:val="22"/>
        </w:rPr>
        <w:t>TERENY ZABUDOWY MIESZKANIOWEJ</w:t>
      </w:r>
      <w:r w:rsidR="00F51BF2" w:rsidRPr="00603338">
        <w:rPr>
          <w:rFonts w:ascii="Calibri" w:hAnsi="Calibri" w:cs="Calibri"/>
          <w:b/>
          <w:szCs w:val="22"/>
        </w:rPr>
        <w:t xml:space="preserve"> JEDNORODZINNEJ</w:t>
      </w:r>
      <w:r w:rsidRPr="00603338">
        <w:rPr>
          <w:rFonts w:ascii="Calibri" w:hAnsi="Calibri" w:cs="Calibri"/>
          <w:b/>
          <w:szCs w:val="22"/>
        </w:rPr>
        <w:t xml:space="preserve"> (</w:t>
      </w:r>
      <w:r w:rsidR="00157669" w:rsidRPr="00603338">
        <w:rPr>
          <w:rFonts w:ascii="Calibri" w:hAnsi="Calibri" w:cs="Calibri"/>
          <w:b/>
          <w:szCs w:val="22"/>
        </w:rPr>
        <w:t>MN</w:t>
      </w:r>
      <w:r w:rsidR="00C02F66" w:rsidRPr="00603338">
        <w:rPr>
          <w:rFonts w:ascii="Calibri" w:hAnsi="Calibri" w:cs="Calibri"/>
          <w:b/>
          <w:szCs w:val="22"/>
        </w:rPr>
        <w:t>: 1MN – 4MN</w:t>
      </w:r>
      <w:r w:rsidR="00E569CB" w:rsidRPr="00603338">
        <w:rPr>
          <w:rFonts w:ascii="Calibri" w:hAnsi="Calibri" w:cs="Calibri"/>
          <w:b/>
          <w:szCs w:val="22"/>
        </w:rPr>
        <w:t>)</w:t>
      </w:r>
      <w:r w:rsidR="00095459" w:rsidRPr="00603338">
        <w:rPr>
          <w:rFonts w:ascii="Calibri" w:hAnsi="Calibri" w:cs="Calibri"/>
          <w:b/>
          <w:szCs w:val="22"/>
        </w:rPr>
        <w:t xml:space="preserve">. </w:t>
      </w:r>
    </w:p>
    <w:p w14:paraId="01DBAC16" w14:textId="339A4F5F" w:rsidR="002D5186" w:rsidRPr="00603338" w:rsidRDefault="002D5186" w:rsidP="004925F8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Podstawowym przeznaczeniem terenów jest zabudowa mieszkaniowa jednorodzinna</w:t>
      </w:r>
      <w:r w:rsidR="00165BF5" w:rsidRPr="00603338">
        <w:rPr>
          <w:rFonts w:ascii="Calibri" w:hAnsi="Calibri" w:cs="Calibri"/>
          <w:szCs w:val="22"/>
        </w:rPr>
        <w:t xml:space="preserve">. </w:t>
      </w:r>
    </w:p>
    <w:p w14:paraId="118136D6" w14:textId="1CFF347D" w:rsidR="00165BF5" w:rsidRPr="00603338" w:rsidRDefault="002D5186" w:rsidP="004925F8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dopuszczalne</w:t>
      </w:r>
      <w:r w:rsidR="00095459" w:rsidRPr="00603338">
        <w:rPr>
          <w:rFonts w:ascii="Calibri" w:hAnsi="Calibri" w:cs="Calibri"/>
          <w:szCs w:val="22"/>
        </w:rPr>
        <w:t xml:space="preserve"> </w:t>
      </w:r>
      <w:r w:rsidR="00C02F66" w:rsidRPr="00603338">
        <w:rPr>
          <w:rFonts w:ascii="Calibri" w:hAnsi="Calibri" w:cs="Calibri"/>
          <w:szCs w:val="22"/>
        </w:rPr>
        <w:t>–</w:t>
      </w:r>
      <w:r w:rsidR="00095459" w:rsidRPr="00603338">
        <w:rPr>
          <w:rFonts w:ascii="Calibri" w:hAnsi="Calibri" w:cs="Calibri"/>
          <w:szCs w:val="22"/>
        </w:rPr>
        <w:t xml:space="preserve"> </w:t>
      </w:r>
      <w:r w:rsidRPr="00603338">
        <w:rPr>
          <w:rFonts w:ascii="Calibri" w:hAnsi="Calibri" w:cs="Calibri"/>
          <w:szCs w:val="22"/>
        </w:rPr>
        <w:t xml:space="preserve">usługi zlokalizowane w budynkach mieszkalnych do </w:t>
      </w:r>
      <w:r w:rsidR="00BC5B91" w:rsidRPr="00603338">
        <w:rPr>
          <w:rFonts w:ascii="Calibri" w:hAnsi="Calibri" w:cs="Calibri"/>
          <w:szCs w:val="22"/>
        </w:rPr>
        <w:t>3</w:t>
      </w:r>
      <w:r w:rsidRPr="00603338">
        <w:rPr>
          <w:rFonts w:ascii="Calibri" w:hAnsi="Calibri" w:cs="Calibri"/>
          <w:szCs w:val="22"/>
        </w:rPr>
        <w:t>0% powierzchni użytkowej</w:t>
      </w:r>
      <w:r w:rsidR="00165BF5" w:rsidRPr="00603338">
        <w:rPr>
          <w:rFonts w:ascii="Calibri" w:hAnsi="Calibri" w:cs="Calibri"/>
          <w:szCs w:val="22"/>
        </w:rPr>
        <w:t>.</w:t>
      </w:r>
    </w:p>
    <w:p w14:paraId="1D4C2FDC" w14:textId="77777777" w:rsidR="002D5186" w:rsidRPr="00603338" w:rsidRDefault="002D5186" w:rsidP="004925F8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Przeznaczenie towarzyszące: </w:t>
      </w:r>
    </w:p>
    <w:p w14:paraId="0ED4D9C0" w14:textId="77777777" w:rsidR="002D5186" w:rsidRPr="00603338" w:rsidRDefault="002D5186" w:rsidP="004925F8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zieleń urządzona, w tym zieleń o charakterze izolacyjnym; </w:t>
      </w:r>
    </w:p>
    <w:p w14:paraId="16B25187" w14:textId="77777777" w:rsidR="002D5186" w:rsidRPr="00603338" w:rsidRDefault="002D5186" w:rsidP="004925F8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dojazdy, ciągi pieszo-jezdne, trasy rowerowe, ciągi piesze;</w:t>
      </w:r>
    </w:p>
    <w:p w14:paraId="51EE530D" w14:textId="77777777" w:rsidR="002D5186" w:rsidRPr="00603338" w:rsidRDefault="002D5186" w:rsidP="004925F8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miejsca postojowe; </w:t>
      </w:r>
    </w:p>
    <w:p w14:paraId="57B1DBA7" w14:textId="32F50B75" w:rsidR="002D5186" w:rsidRPr="00603338" w:rsidRDefault="002D5186" w:rsidP="004925F8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garaże, </w:t>
      </w:r>
      <w:r w:rsidR="001E316A" w:rsidRPr="00603338">
        <w:rPr>
          <w:rFonts w:ascii="Calibri" w:hAnsi="Calibri" w:cs="Calibri"/>
          <w:sz w:val="22"/>
          <w:szCs w:val="22"/>
        </w:rPr>
        <w:t xml:space="preserve">wiaty, </w:t>
      </w:r>
      <w:r w:rsidRPr="00603338">
        <w:rPr>
          <w:rFonts w:ascii="Calibri" w:hAnsi="Calibri" w:cs="Calibri"/>
          <w:sz w:val="22"/>
          <w:szCs w:val="22"/>
        </w:rPr>
        <w:t>budynki gospodarcze;</w:t>
      </w:r>
    </w:p>
    <w:p w14:paraId="5D448649" w14:textId="77777777" w:rsidR="002D5186" w:rsidRPr="00603338" w:rsidRDefault="002D5186" w:rsidP="004925F8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terenowe urządzenia rekreacji, place zabaw; </w:t>
      </w:r>
    </w:p>
    <w:p w14:paraId="28E07896" w14:textId="77777777" w:rsidR="002D5186" w:rsidRPr="00603338" w:rsidRDefault="002D5186" w:rsidP="004925F8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obiekty, sieci i urządzenia infrastruktury technicznej.</w:t>
      </w:r>
    </w:p>
    <w:p w14:paraId="102AB900" w14:textId="3F238A81" w:rsidR="001E316A" w:rsidRPr="00603338" w:rsidRDefault="009851B9" w:rsidP="004925F8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O</w:t>
      </w:r>
      <w:r w:rsidR="002D5186" w:rsidRPr="00603338">
        <w:rPr>
          <w:rFonts w:ascii="Calibri" w:hAnsi="Calibri" w:cs="Calibri"/>
          <w:szCs w:val="22"/>
        </w:rPr>
        <w:t>bowiązuje zakaz lokalizacji</w:t>
      </w:r>
      <w:r w:rsidR="00F5368D" w:rsidRPr="00603338">
        <w:rPr>
          <w:rFonts w:ascii="Calibri" w:hAnsi="Calibri" w:cs="Calibri"/>
          <w:szCs w:val="22"/>
        </w:rPr>
        <w:t xml:space="preserve"> </w:t>
      </w:r>
      <w:r w:rsidR="003174A9" w:rsidRPr="00603338">
        <w:rPr>
          <w:rFonts w:ascii="Calibri" w:hAnsi="Calibri" w:cs="Calibri"/>
          <w:szCs w:val="22"/>
        </w:rPr>
        <w:t>stacji paliw</w:t>
      </w:r>
      <w:r w:rsidR="0067132A" w:rsidRPr="00603338">
        <w:rPr>
          <w:rFonts w:ascii="Calibri" w:hAnsi="Calibri" w:cs="Calibri"/>
          <w:szCs w:val="22"/>
        </w:rPr>
        <w:t>.</w:t>
      </w:r>
    </w:p>
    <w:p w14:paraId="5493C9B1" w14:textId="77777777" w:rsidR="002D5186" w:rsidRPr="00603338" w:rsidRDefault="002D5186" w:rsidP="004925F8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następujące </w:t>
      </w:r>
      <w:r w:rsidR="00630977" w:rsidRPr="00603338">
        <w:rPr>
          <w:rFonts w:ascii="Calibri" w:hAnsi="Calibri" w:cs="Calibri"/>
          <w:szCs w:val="22"/>
        </w:rPr>
        <w:t>zasady</w:t>
      </w:r>
      <w:r w:rsidRPr="00603338">
        <w:rPr>
          <w:rFonts w:ascii="Calibri" w:hAnsi="Calibri" w:cs="Calibri"/>
          <w:szCs w:val="22"/>
        </w:rPr>
        <w:t xml:space="preserve"> zagospodarowania terenu: </w:t>
      </w:r>
    </w:p>
    <w:p w14:paraId="23A3DC54" w14:textId="77777777" w:rsidR="00095459" w:rsidRPr="00603338" w:rsidRDefault="00B25E29" w:rsidP="004925F8">
      <w:pPr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zabudowa może być realizowana </w:t>
      </w:r>
      <w:r w:rsidR="00095459" w:rsidRPr="00603338">
        <w:rPr>
          <w:rFonts w:ascii="Calibri" w:hAnsi="Calibri" w:cs="Calibri"/>
          <w:sz w:val="22"/>
          <w:szCs w:val="22"/>
        </w:rPr>
        <w:t xml:space="preserve">wyłącznie </w:t>
      </w:r>
      <w:r w:rsidRPr="00603338">
        <w:rPr>
          <w:rFonts w:ascii="Calibri" w:hAnsi="Calibri" w:cs="Calibri"/>
          <w:sz w:val="22"/>
          <w:szCs w:val="22"/>
        </w:rPr>
        <w:t>w układzie wolnostojącym</w:t>
      </w:r>
      <w:r w:rsidR="00095459" w:rsidRPr="00603338">
        <w:rPr>
          <w:rFonts w:ascii="Calibri" w:hAnsi="Calibri" w:cs="Calibri"/>
          <w:sz w:val="22"/>
          <w:szCs w:val="22"/>
        </w:rPr>
        <w:t>;</w:t>
      </w:r>
    </w:p>
    <w:p w14:paraId="44AD77B9" w14:textId="2F0DD94C" w:rsidR="00B25E29" w:rsidRPr="00603338" w:rsidRDefault="00095459" w:rsidP="004925F8">
      <w:pPr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zakazuje się zabudowy bliźniaczej i szeregowej;</w:t>
      </w:r>
      <w:r w:rsidR="00B25E29" w:rsidRPr="00603338">
        <w:rPr>
          <w:rFonts w:ascii="Calibri" w:hAnsi="Calibri" w:cs="Calibri"/>
          <w:sz w:val="22"/>
          <w:szCs w:val="22"/>
        </w:rPr>
        <w:t xml:space="preserve"> </w:t>
      </w:r>
    </w:p>
    <w:p w14:paraId="632E0796" w14:textId="5131DB92" w:rsidR="002D5186" w:rsidRPr="00603338" w:rsidRDefault="002D5186" w:rsidP="004925F8">
      <w:pPr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lastRenderedPageBreak/>
        <w:t>maksymalna wysokość budynków przeznaczenia podstawowego i dopuszczalnego</w:t>
      </w:r>
      <w:r w:rsidR="005E78DA"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 xml:space="preserve">– </w:t>
      </w:r>
      <w:r w:rsidR="00165BF5" w:rsidRPr="00603338">
        <w:rPr>
          <w:rFonts w:ascii="Calibri" w:hAnsi="Calibri" w:cs="Calibri"/>
          <w:sz w:val="22"/>
          <w:szCs w:val="22"/>
        </w:rPr>
        <w:t>1</w:t>
      </w:r>
      <w:r w:rsidR="000840D1" w:rsidRPr="00603338">
        <w:rPr>
          <w:rFonts w:ascii="Calibri" w:hAnsi="Calibri" w:cs="Calibri"/>
          <w:sz w:val="22"/>
          <w:szCs w:val="22"/>
        </w:rPr>
        <w:t>3</w:t>
      </w:r>
      <w:r w:rsidRPr="00603338">
        <w:rPr>
          <w:rFonts w:ascii="Calibri" w:hAnsi="Calibri" w:cs="Calibri"/>
          <w:sz w:val="22"/>
          <w:szCs w:val="22"/>
        </w:rPr>
        <w:t xml:space="preserve"> m, budynki gospodarcze</w:t>
      </w:r>
      <w:r w:rsidR="00C805E2" w:rsidRPr="00603338">
        <w:rPr>
          <w:rFonts w:ascii="Calibri" w:hAnsi="Calibri" w:cs="Calibri"/>
          <w:sz w:val="22"/>
          <w:szCs w:val="22"/>
        </w:rPr>
        <w:t>,</w:t>
      </w:r>
      <w:r w:rsidRPr="00603338">
        <w:rPr>
          <w:rFonts w:ascii="Calibri" w:hAnsi="Calibri" w:cs="Calibri"/>
          <w:sz w:val="22"/>
          <w:szCs w:val="22"/>
        </w:rPr>
        <w:t xml:space="preserve"> garaże </w:t>
      </w:r>
      <w:r w:rsidR="00C805E2" w:rsidRPr="00603338">
        <w:rPr>
          <w:rFonts w:ascii="Calibri" w:hAnsi="Calibri" w:cs="Calibri"/>
          <w:sz w:val="22"/>
          <w:szCs w:val="22"/>
        </w:rPr>
        <w:t xml:space="preserve">i wiaty </w:t>
      </w:r>
      <w:r w:rsidRPr="00603338">
        <w:rPr>
          <w:rFonts w:ascii="Calibri" w:hAnsi="Calibri" w:cs="Calibri"/>
          <w:sz w:val="22"/>
          <w:szCs w:val="22"/>
        </w:rPr>
        <w:t xml:space="preserve">– </w:t>
      </w:r>
      <w:r w:rsidR="00D41805" w:rsidRPr="00603338">
        <w:rPr>
          <w:rFonts w:ascii="Calibri" w:hAnsi="Calibri" w:cs="Calibri"/>
          <w:sz w:val="22"/>
          <w:szCs w:val="22"/>
        </w:rPr>
        <w:t>9</w:t>
      </w:r>
      <w:r w:rsidR="006E454D"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m;</w:t>
      </w:r>
      <w:r w:rsidR="007839EB" w:rsidRPr="0060333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41805" w:rsidRPr="00603338">
        <w:rPr>
          <w:rFonts w:ascii="Calibri" w:hAnsi="Calibri" w:cs="Calibri"/>
          <w:sz w:val="22"/>
          <w:szCs w:val="22"/>
        </w:rPr>
        <w:t xml:space="preserve"> </w:t>
      </w:r>
    </w:p>
    <w:p w14:paraId="6B0AC9C7" w14:textId="2501405D" w:rsidR="00445F0B" w:rsidRPr="00603338" w:rsidRDefault="00445F0B" w:rsidP="004925F8">
      <w:pPr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Geometria oraz pokrycie dachów w nawiązaniu do tradycyjnej architektury regionu</w:t>
      </w:r>
      <w:r w:rsidR="006B6194" w:rsidRPr="00603338">
        <w:rPr>
          <w:rFonts w:ascii="Calibri" w:hAnsi="Calibri" w:cs="Calibri"/>
          <w:sz w:val="22"/>
          <w:szCs w:val="22"/>
        </w:rPr>
        <w:t>, ustala się:</w:t>
      </w:r>
    </w:p>
    <w:p w14:paraId="2701506B" w14:textId="54469C85" w:rsidR="00D35823" w:rsidRPr="00603338" w:rsidRDefault="00D35823" w:rsidP="004925F8">
      <w:pPr>
        <w:pStyle w:val="standard"/>
        <w:numPr>
          <w:ilvl w:val="0"/>
          <w:numId w:val="107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dachy dwu lub wielospadowe, półszczytowe o </w:t>
      </w:r>
      <w:r w:rsidRPr="00603338">
        <w:rPr>
          <w:rFonts w:ascii="Calibri" w:eastAsia="TimesNewRoman" w:hAnsi="Calibri" w:cs="Calibri"/>
          <w:szCs w:val="22"/>
        </w:rPr>
        <w:t xml:space="preserve">jednakowym nachyleniu głównych połaci dachowych i kącie nachylenia głównych połaci </w:t>
      </w:r>
      <w:r w:rsidRPr="00603338">
        <w:rPr>
          <w:rFonts w:ascii="Calibri" w:hAnsi="Calibri" w:cs="Calibri"/>
          <w:szCs w:val="22"/>
        </w:rPr>
        <w:t xml:space="preserve">od </w:t>
      </w:r>
      <w:r w:rsidR="00D41805" w:rsidRPr="00603338">
        <w:rPr>
          <w:rFonts w:ascii="Calibri" w:hAnsi="Calibri" w:cs="Calibri"/>
          <w:szCs w:val="22"/>
        </w:rPr>
        <w:t>38</w:t>
      </w:r>
      <w:r w:rsidRPr="00603338">
        <w:rPr>
          <w:rFonts w:ascii="Calibri" w:hAnsi="Calibri" w:cs="Calibri"/>
          <w:szCs w:val="22"/>
          <w:vertAlign w:val="superscript"/>
        </w:rPr>
        <w:t xml:space="preserve">o </w:t>
      </w:r>
      <w:r w:rsidRPr="00603338">
        <w:rPr>
          <w:rFonts w:ascii="Calibri" w:hAnsi="Calibri" w:cs="Calibri"/>
          <w:szCs w:val="22"/>
        </w:rPr>
        <w:t>– 53</w:t>
      </w:r>
      <w:r w:rsidRPr="00603338">
        <w:rPr>
          <w:rFonts w:ascii="Calibri" w:hAnsi="Calibri" w:cs="Calibri"/>
          <w:szCs w:val="22"/>
          <w:vertAlign w:val="superscript"/>
        </w:rPr>
        <w:t>o</w:t>
      </w:r>
      <w:r w:rsidRPr="00603338">
        <w:rPr>
          <w:rFonts w:ascii="Calibri" w:hAnsi="Calibri" w:cs="Calibri"/>
          <w:szCs w:val="22"/>
        </w:rPr>
        <w:t xml:space="preserve">;  </w:t>
      </w:r>
    </w:p>
    <w:p w14:paraId="7876F0C2" w14:textId="37E201F6" w:rsidR="00D35823" w:rsidRPr="00603338" w:rsidRDefault="00D35823" w:rsidP="004925F8">
      <w:pPr>
        <w:pStyle w:val="standard"/>
        <w:numPr>
          <w:ilvl w:val="0"/>
          <w:numId w:val="107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eastAsia="TimesNewRoman" w:hAnsi="Calibri" w:cs="Calibri"/>
          <w:szCs w:val="22"/>
        </w:rPr>
        <w:t>kalenica powinna być równoległa do dłuższego boku budynku, dach z wyraźnie zaakcentowaną linią okapu;</w:t>
      </w:r>
      <w:r w:rsidR="000840D1" w:rsidRPr="00603338">
        <w:rPr>
          <w:rFonts w:ascii="Calibri" w:eastAsia="TimesNewRoman" w:hAnsi="Calibri" w:cs="Calibri"/>
          <w:szCs w:val="22"/>
        </w:rPr>
        <w:t xml:space="preserve"> </w:t>
      </w:r>
      <w:r w:rsidR="000840D1" w:rsidRPr="00603338">
        <w:rPr>
          <w:rFonts w:ascii="Calibri" w:hAnsi="Calibri" w:cs="Calibri"/>
          <w:szCs w:val="22"/>
          <w:shd w:val="clear" w:color="auto" w:fill="FFFFFF"/>
        </w:rPr>
        <w:t xml:space="preserve">minimalny wysięg okapu </w:t>
      </w:r>
      <w:r w:rsidR="0008766E" w:rsidRPr="00603338">
        <w:rPr>
          <w:rFonts w:ascii="Calibri" w:hAnsi="Calibri" w:cs="Calibri"/>
          <w:szCs w:val="22"/>
          <w:shd w:val="clear" w:color="auto" w:fill="FFFFFF"/>
        </w:rPr>
        <w:t>poz</w:t>
      </w:r>
      <w:r w:rsidR="000840D1" w:rsidRPr="00603338">
        <w:rPr>
          <w:rFonts w:ascii="Calibri" w:hAnsi="Calibri" w:cs="Calibri"/>
          <w:szCs w:val="22"/>
          <w:shd w:val="clear" w:color="auto" w:fill="FFFFFF"/>
        </w:rPr>
        <w:t>a ścianę szczytową nie może być mniejszy niż 0,6 m;</w:t>
      </w:r>
    </w:p>
    <w:p w14:paraId="05FF4528" w14:textId="77777777" w:rsidR="00D35823" w:rsidRPr="00603338" w:rsidRDefault="00D35823" w:rsidP="004925F8">
      <w:pPr>
        <w:pStyle w:val="standard"/>
        <w:numPr>
          <w:ilvl w:val="0"/>
          <w:numId w:val="107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obowiązuje zakaz realizacji dachów asymetrycznych, dachów z kalenicą przesuniętą w pionie oraz otwierania połaci dachowych na całej długości;</w:t>
      </w:r>
    </w:p>
    <w:p w14:paraId="2D0CBA9E" w14:textId="77777777" w:rsidR="00D35823" w:rsidRPr="00603338" w:rsidRDefault="00D35823" w:rsidP="004925F8">
      <w:pPr>
        <w:pStyle w:val="standard"/>
        <w:numPr>
          <w:ilvl w:val="0"/>
          <w:numId w:val="107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w przypadku remontu, przebudowy i rozbudowy zabudowy istniejącej dopuszcza się utrzymanie dotychczasowych kątów nachylenia dachu;</w:t>
      </w:r>
    </w:p>
    <w:p w14:paraId="5C6003E2" w14:textId="77777777" w:rsidR="00D35823" w:rsidRPr="00603338" w:rsidRDefault="00D35823" w:rsidP="004925F8">
      <w:pPr>
        <w:pStyle w:val="standard"/>
        <w:numPr>
          <w:ilvl w:val="0"/>
          <w:numId w:val="107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do pokrycia dachów poleca się materiały budowlane nawiązujące wyglądem do materiałów tradycyjnych, elementy o drobnej fakturze w barwach ciemnych brązu, czerni i szarości oraz stosowanie tradycyjnego dla regionu detalu budowlanego, zdobnictwa ciesielskiego, stolarskiego, kowalskiego;</w:t>
      </w:r>
    </w:p>
    <w:p w14:paraId="6A81CFB0" w14:textId="77777777" w:rsidR="00D35823" w:rsidRPr="00603338" w:rsidRDefault="00D35823" w:rsidP="004925F8">
      <w:pPr>
        <w:pStyle w:val="standard"/>
        <w:numPr>
          <w:ilvl w:val="0"/>
          <w:numId w:val="107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dopuszcza się:</w:t>
      </w:r>
    </w:p>
    <w:p w14:paraId="110983EF" w14:textId="06E57219" w:rsidR="00D35823" w:rsidRPr="00603338" w:rsidRDefault="00D35823" w:rsidP="004925F8">
      <w:pPr>
        <w:numPr>
          <w:ilvl w:val="1"/>
          <w:numId w:val="106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doświetlenia poprzez okna połaciowe i lukarny: kąt nachylenia daszków lukarn może odbiegać do 10° od kąta nachylenia głównych połaci dachowych; zakazuje się</w:t>
      </w:r>
      <w:r w:rsidRPr="00603338">
        <w:rPr>
          <w:rFonts w:ascii="Calibri" w:hAnsi="Calibri" w:cs="Calibri"/>
          <w:sz w:val="22"/>
          <w:szCs w:val="22"/>
        </w:rPr>
        <w:t xml:space="preserve"> przykrywania lukarn dachami jednospadowymi;</w:t>
      </w:r>
      <w:r w:rsidR="0080028F" w:rsidRPr="00603338">
        <w:rPr>
          <w:rFonts w:ascii="Calibri" w:eastAsia="TimesNewRoman" w:hAnsi="Calibri" w:cs="Calibri"/>
          <w:sz w:val="22"/>
        </w:rPr>
        <w:t xml:space="preserve"> </w:t>
      </w:r>
    </w:p>
    <w:p w14:paraId="35171801" w14:textId="77777777" w:rsidR="00D35823" w:rsidRPr="00603338" w:rsidRDefault="00D35823" w:rsidP="004925F8">
      <w:pPr>
        <w:numPr>
          <w:ilvl w:val="1"/>
          <w:numId w:val="106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stosowanie dachów jednospadowych na budynkach gospodarczych, garażowych i wiatach. spadku dachów jednospadowych nie ustala się;</w:t>
      </w:r>
    </w:p>
    <w:p w14:paraId="419CE20D" w14:textId="3531B852" w:rsidR="002A6514" w:rsidRPr="00603338" w:rsidRDefault="00BA1F25" w:rsidP="004925F8">
      <w:pPr>
        <w:pStyle w:val="standard"/>
        <w:numPr>
          <w:ilvl w:val="0"/>
          <w:numId w:val="40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Ustala się</w:t>
      </w:r>
      <w:r w:rsidR="002A6514" w:rsidRPr="00603338">
        <w:rPr>
          <w:rFonts w:ascii="Calibri" w:hAnsi="Calibri" w:cs="Calibri"/>
          <w:szCs w:val="22"/>
        </w:rPr>
        <w:t xml:space="preserve">: </w:t>
      </w:r>
    </w:p>
    <w:p w14:paraId="7DBD9C68" w14:textId="6386F356" w:rsidR="00BA1F25" w:rsidRPr="00603338" w:rsidRDefault="00BA1F25" w:rsidP="004925F8">
      <w:pPr>
        <w:numPr>
          <w:ilvl w:val="0"/>
          <w:numId w:val="117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udział powierzchni zabudowy nie może przekroczyć 40% powierzchni działki budowlanej, </w:t>
      </w:r>
    </w:p>
    <w:p w14:paraId="6E263C96" w14:textId="21E2905F" w:rsidR="00BA1F25" w:rsidRPr="00603338" w:rsidRDefault="00BA1F25" w:rsidP="004925F8">
      <w:pPr>
        <w:numPr>
          <w:ilvl w:val="0"/>
          <w:numId w:val="117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udział powierzchni terenu biologicznie czynnego nie może być niższy niż 40% powierzchni działki budowlanej.</w:t>
      </w:r>
    </w:p>
    <w:p w14:paraId="4BEF3B9B" w14:textId="72D88E1B" w:rsidR="00BA1F25" w:rsidRPr="00603338" w:rsidRDefault="00BA1F25" w:rsidP="004925F8">
      <w:pPr>
        <w:numPr>
          <w:ilvl w:val="0"/>
          <w:numId w:val="117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nadziemna intensywność zabudowy – 0,01, maksymalna nadziemna intensywność zabudowy – 1,4;</w:t>
      </w:r>
    </w:p>
    <w:p w14:paraId="4A093DCF" w14:textId="64DC98D8" w:rsidR="00BA1F25" w:rsidRPr="00603338" w:rsidRDefault="00BA1F25" w:rsidP="004925F8">
      <w:pPr>
        <w:pStyle w:val="standard"/>
        <w:numPr>
          <w:ilvl w:val="0"/>
          <w:numId w:val="11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eastAsia="TimesNewRoman" w:hAnsi="Calibri" w:cs="Calibri"/>
          <w:szCs w:val="22"/>
        </w:rPr>
        <w:t>minimalna podziemna intensywność zabudowy – 0,01, maksymalna podziemna intensywność zabudowy – 0,7.</w:t>
      </w:r>
    </w:p>
    <w:p w14:paraId="567BE913" w14:textId="771F2487" w:rsidR="0000787A" w:rsidRPr="00603338" w:rsidRDefault="00EA3B12" w:rsidP="004925F8">
      <w:pPr>
        <w:pStyle w:val="standard"/>
        <w:numPr>
          <w:ilvl w:val="0"/>
          <w:numId w:val="40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Dla </w:t>
      </w:r>
      <w:r w:rsidR="00394E45" w:rsidRPr="00603338">
        <w:rPr>
          <w:rFonts w:ascii="Calibri" w:hAnsi="Calibri" w:cs="Calibri"/>
          <w:szCs w:val="22"/>
        </w:rPr>
        <w:t xml:space="preserve">istniejącej </w:t>
      </w:r>
      <w:r w:rsidRPr="00603338">
        <w:rPr>
          <w:rFonts w:ascii="Calibri" w:hAnsi="Calibri" w:cs="Calibri"/>
          <w:szCs w:val="22"/>
        </w:rPr>
        <w:t>zabudowy</w:t>
      </w:r>
      <w:r w:rsidR="00514C5A" w:rsidRPr="00603338">
        <w:rPr>
          <w:rFonts w:ascii="Calibri" w:hAnsi="Calibri" w:cs="Calibri"/>
          <w:szCs w:val="22"/>
        </w:rPr>
        <w:t xml:space="preserve">  ustala się możliwość zmian w zagospodarowaniu jedynie w sytuacjach </w:t>
      </w:r>
      <w:r w:rsidR="0000787A" w:rsidRPr="00603338">
        <w:rPr>
          <w:rFonts w:ascii="Calibri" w:hAnsi="Calibri" w:cs="Calibri"/>
          <w:szCs w:val="22"/>
        </w:rPr>
        <w:t xml:space="preserve">gdy  nie zostaną przekroczone wskaźniki i parametry zabudowy ustalone  w ust. </w:t>
      </w:r>
      <w:r w:rsidR="000F347A" w:rsidRPr="00603338">
        <w:rPr>
          <w:rFonts w:ascii="Calibri" w:hAnsi="Calibri" w:cs="Calibri"/>
          <w:szCs w:val="22"/>
        </w:rPr>
        <w:t>6</w:t>
      </w:r>
      <w:r w:rsidR="0000787A" w:rsidRPr="00603338">
        <w:rPr>
          <w:rFonts w:ascii="Calibri" w:hAnsi="Calibri" w:cs="Calibri"/>
          <w:szCs w:val="22"/>
        </w:rPr>
        <w:t xml:space="preserve"> i </w:t>
      </w:r>
      <w:r w:rsidR="000F347A" w:rsidRPr="00603338">
        <w:rPr>
          <w:rFonts w:ascii="Calibri" w:hAnsi="Calibri" w:cs="Calibri"/>
          <w:szCs w:val="22"/>
        </w:rPr>
        <w:t>7</w:t>
      </w:r>
      <w:r w:rsidR="0000787A" w:rsidRPr="00603338">
        <w:rPr>
          <w:rFonts w:ascii="Calibri" w:hAnsi="Calibri" w:cs="Calibri"/>
          <w:szCs w:val="22"/>
        </w:rPr>
        <w:t>; dla sytuacji  gdy ustalone wskaźniki i parametry są już przekroczone utrzymuje się stan istniejący.</w:t>
      </w:r>
    </w:p>
    <w:p w14:paraId="050E6C9E" w14:textId="77777777" w:rsidR="002C5764" w:rsidRPr="00603338" w:rsidRDefault="002C5764" w:rsidP="00375BD3">
      <w:pPr>
        <w:pStyle w:val="standard"/>
        <w:spacing w:line="276" w:lineRule="auto"/>
        <w:jc w:val="left"/>
        <w:rPr>
          <w:rFonts w:ascii="Calibri" w:hAnsi="Calibri" w:cs="Calibri"/>
          <w:b/>
          <w:szCs w:val="22"/>
        </w:rPr>
      </w:pPr>
    </w:p>
    <w:p w14:paraId="1DD1CB3F" w14:textId="29D41557" w:rsidR="002A588D" w:rsidRPr="00603338" w:rsidRDefault="002A588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9B3480" w:rsidRPr="00603338">
        <w:rPr>
          <w:rFonts w:ascii="Calibri" w:hAnsi="Calibri" w:cs="Calibri"/>
          <w:b/>
          <w:szCs w:val="22"/>
        </w:rPr>
        <w:t>2</w:t>
      </w:r>
      <w:r w:rsidR="00781B9D" w:rsidRPr="00603338">
        <w:rPr>
          <w:rFonts w:ascii="Calibri" w:hAnsi="Calibri" w:cs="Calibri"/>
          <w:b/>
          <w:szCs w:val="22"/>
        </w:rPr>
        <w:t>8</w:t>
      </w:r>
      <w:r w:rsidRPr="00603338">
        <w:rPr>
          <w:rFonts w:ascii="Calibri" w:hAnsi="Calibri" w:cs="Calibri"/>
          <w:b/>
          <w:szCs w:val="22"/>
        </w:rPr>
        <w:t>.</w:t>
      </w:r>
    </w:p>
    <w:p w14:paraId="146F03BC" w14:textId="1D9BA60E" w:rsidR="002A588D" w:rsidRPr="00603338" w:rsidRDefault="002A588D" w:rsidP="004925F8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Wyznacza się </w:t>
      </w:r>
      <w:r w:rsidRPr="00603338">
        <w:rPr>
          <w:rFonts w:ascii="Calibri" w:hAnsi="Calibri" w:cs="Calibri"/>
          <w:b/>
          <w:szCs w:val="22"/>
        </w:rPr>
        <w:t xml:space="preserve">TERENY ZABUDOWY MIESZKANIOWO-USŁUGOWEJ </w:t>
      </w:r>
      <w:r w:rsidR="009466F2" w:rsidRPr="00603338">
        <w:rPr>
          <w:rFonts w:ascii="Calibri" w:hAnsi="Calibri" w:cs="Calibri"/>
          <w:b/>
          <w:szCs w:val="22"/>
        </w:rPr>
        <w:t>(</w:t>
      </w:r>
      <w:r w:rsidR="00A379AD" w:rsidRPr="00603338">
        <w:rPr>
          <w:rFonts w:ascii="Calibri" w:hAnsi="Calibri" w:cs="Calibri"/>
          <w:b/>
          <w:szCs w:val="22"/>
        </w:rPr>
        <w:t>MU</w:t>
      </w:r>
      <w:r w:rsidR="008535F5" w:rsidRPr="00603338">
        <w:rPr>
          <w:rFonts w:ascii="Calibri" w:hAnsi="Calibri" w:cs="Calibri"/>
          <w:b/>
          <w:szCs w:val="22"/>
        </w:rPr>
        <w:t>:</w:t>
      </w:r>
      <w:r w:rsidR="00C02F66" w:rsidRPr="00603338">
        <w:rPr>
          <w:rFonts w:ascii="Calibri" w:hAnsi="Calibri" w:cs="Calibri"/>
          <w:b/>
          <w:szCs w:val="22"/>
        </w:rPr>
        <w:t xml:space="preserve"> 1MU1; 1MU2 – 20MU2; 1MU3 – 2MU3</w:t>
      </w:r>
      <w:r w:rsidR="009466F2" w:rsidRPr="00603338">
        <w:rPr>
          <w:rFonts w:ascii="Calibri" w:hAnsi="Calibri" w:cs="Calibri"/>
          <w:b/>
          <w:szCs w:val="22"/>
        </w:rPr>
        <w:t>)</w:t>
      </w:r>
      <w:r w:rsidR="00A379AD" w:rsidRPr="00603338">
        <w:rPr>
          <w:rFonts w:ascii="Calibri" w:hAnsi="Calibri" w:cs="Calibri"/>
          <w:b/>
          <w:szCs w:val="22"/>
        </w:rPr>
        <w:t xml:space="preserve"> </w:t>
      </w:r>
    </w:p>
    <w:p w14:paraId="01EF0098" w14:textId="1BA33233" w:rsidR="002A588D" w:rsidRPr="00603338" w:rsidRDefault="002A588D" w:rsidP="004925F8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podstawowe</w:t>
      </w:r>
      <w:r w:rsidR="00F51BF2" w:rsidRPr="00603338">
        <w:rPr>
          <w:rFonts w:ascii="Calibri" w:hAnsi="Calibri" w:cs="Calibri"/>
          <w:szCs w:val="22"/>
        </w:rPr>
        <w:t>:</w:t>
      </w:r>
      <w:r w:rsidR="005E78DA" w:rsidRPr="00603338">
        <w:rPr>
          <w:rFonts w:ascii="Calibri" w:hAnsi="Calibri" w:cs="Calibri"/>
          <w:szCs w:val="22"/>
        </w:rPr>
        <w:t xml:space="preserve"> </w:t>
      </w:r>
      <w:r w:rsidRPr="00603338">
        <w:rPr>
          <w:rFonts w:ascii="Calibri" w:hAnsi="Calibri" w:cs="Calibri"/>
          <w:szCs w:val="22"/>
        </w:rPr>
        <w:t>zabudowa mieszkaniowo-usługowa.</w:t>
      </w:r>
    </w:p>
    <w:p w14:paraId="48F66AA9" w14:textId="77777777" w:rsidR="002A588D" w:rsidRPr="00603338" w:rsidRDefault="002A588D" w:rsidP="004925F8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dopuszczalne:</w:t>
      </w:r>
    </w:p>
    <w:p w14:paraId="38283DE9" w14:textId="335B9C38" w:rsidR="00FE341F" w:rsidRPr="00603338" w:rsidRDefault="00A353D4" w:rsidP="004925F8">
      <w:pPr>
        <w:numPr>
          <w:ilvl w:val="0"/>
          <w:numId w:val="8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usługowe </w:t>
      </w:r>
      <w:r w:rsidR="00FE341F" w:rsidRPr="00603338">
        <w:rPr>
          <w:rFonts w:ascii="Calibri" w:hAnsi="Calibri" w:cs="Calibri"/>
          <w:sz w:val="22"/>
          <w:szCs w:val="22"/>
        </w:rPr>
        <w:t xml:space="preserve">obiekty </w:t>
      </w:r>
      <w:r w:rsidR="001831F0" w:rsidRPr="00603338">
        <w:rPr>
          <w:rFonts w:ascii="Calibri" w:hAnsi="Calibri" w:cs="Calibri"/>
          <w:sz w:val="22"/>
          <w:szCs w:val="22"/>
        </w:rPr>
        <w:t>wolnostojące</w:t>
      </w:r>
      <w:r w:rsidR="00FE341F" w:rsidRPr="00603338">
        <w:rPr>
          <w:rFonts w:ascii="Calibri" w:hAnsi="Calibri" w:cs="Calibri"/>
          <w:sz w:val="22"/>
          <w:szCs w:val="22"/>
        </w:rPr>
        <w:t xml:space="preserve">; </w:t>
      </w:r>
    </w:p>
    <w:p w14:paraId="7ADBDB46" w14:textId="7E5EB518" w:rsidR="00FE341F" w:rsidRPr="00603338" w:rsidRDefault="00FE341F" w:rsidP="004925F8">
      <w:pPr>
        <w:numPr>
          <w:ilvl w:val="0"/>
          <w:numId w:val="8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zabudowa mieszkaniowa jednorodzinna;</w:t>
      </w:r>
    </w:p>
    <w:p w14:paraId="0D361DFC" w14:textId="7C9C0014" w:rsidR="002A588D" w:rsidRPr="00603338" w:rsidRDefault="007C7131" w:rsidP="004925F8">
      <w:pPr>
        <w:numPr>
          <w:ilvl w:val="0"/>
          <w:numId w:val="8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zabudowa </w:t>
      </w:r>
      <w:r w:rsidR="00FE341F" w:rsidRPr="00603338">
        <w:rPr>
          <w:rFonts w:ascii="Calibri" w:hAnsi="Calibri" w:cs="Calibri"/>
          <w:sz w:val="22"/>
          <w:szCs w:val="22"/>
        </w:rPr>
        <w:t>zamieszkania zbiorowego służąca obsłudze turystyki wiejskiej.</w:t>
      </w:r>
    </w:p>
    <w:p w14:paraId="70290B8F" w14:textId="77777777" w:rsidR="002A588D" w:rsidRPr="00603338" w:rsidRDefault="002A588D" w:rsidP="004925F8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Przeznaczenie towarzyszące: </w:t>
      </w:r>
    </w:p>
    <w:p w14:paraId="1AA5D945" w14:textId="77777777" w:rsidR="00FE341F" w:rsidRPr="00603338" w:rsidRDefault="00FE341F" w:rsidP="004925F8">
      <w:pPr>
        <w:numPr>
          <w:ilvl w:val="0"/>
          <w:numId w:val="8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zieleń urządzona, w tym zieleń o charakterze izolacyjnym; </w:t>
      </w:r>
    </w:p>
    <w:p w14:paraId="678CEDED" w14:textId="77777777" w:rsidR="00FE341F" w:rsidRPr="00603338" w:rsidRDefault="00FE341F" w:rsidP="004925F8">
      <w:pPr>
        <w:numPr>
          <w:ilvl w:val="0"/>
          <w:numId w:val="8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dojazdy, ciągi pieszo-jezdne, trasy rowerowe, ciągi piesze;</w:t>
      </w:r>
    </w:p>
    <w:p w14:paraId="24909057" w14:textId="77777777" w:rsidR="00FE341F" w:rsidRPr="00603338" w:rsidRDefault="00FE341F" w:rsidP="004925F8">
      <w:pPr>
        <w:numPr>
          <w:ilvl w:val="0"/>
          <w:numId w:val="8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lastRenderedPageBreak/>
        <w:t xml:space="preserve">miejsca postojowe; </w:t>
      </w:r>
    </w:p>
    <w:p w14:paraId="58FE1B04" w14:textId="77777777" w:rsidR="00FE341F" w:rsidRPr="00603338" w:rsidRDefault="00FE341F" w:rsidP="004925F8">
      <w:pPr>
        <w:numPr>
          <w:ilvl w:val="0"/>
          <w:numId w:val="8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garaże, wiaty, budynki gospodarcze;</w:t>
      </w:r>
    </w:p>
    <w:p w14:paraId="275F583F" w14:textId="77777777" w:rsidR="00FE341F" w:rsidRPr="00603338" w:rsidRDefault="00FE341F" w:rsidP="004925F8">
      <w:pPr>
        <w:numPr>
          <w:ilvl w:val="0"/>
          <w:numId w:val="8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terenowe urządzenia rekreacji, place zabaw; </w:t>
      </w:r>
    </w:p>
    <w:p w14:paraId="0FC94307" w14:textId="77777777" w:rsidR="00FE341F" w:rsidRPr="00603338" w:rsidRDefault="00FE341F" w:rsidP="004925F8">
      <w:pPr>
        <w:numPr>
          <w:ilvl w:val="0"/>
          <w:numId w:val="8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obiekty, sieci i urządzenia infrastruktury technicznej.</w:t>
      </w:r>
    </w:p>
    <w:p w14:paraId="5586A1C4" w14:textId="77777777" w:rsidR="00FE341F" w:rsidRPr="00603338" w:rsidRDefault="00FE341F" w:rsidP="004925F8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następujące zasady zagospodarowania terenu: </w:t>
      </w:r>
    </w:p>
    <w:p w14:paraId="71BA8F57" w14:textId="18B6A2AA" w:rsidR="00D40D73" w:rsidRPr="00603338" w:rsidRDefault="00D40D73" w:rsidP="004925F8">
      <w:pPr>
        <w:numPr>
          <w:ilvl w:val="0"/>
          <w:numId w:val="8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zabudowa może być realizowana w układzie wolnostojącym bądź bliźniaczym; </w:t>
      </w:r>
    </w:p>
    <w:p w14:paraId="6716850E" w14:textId="083606F1" w:rsidR="00FE341F" w:rsidRPr="00603338" w:rsidRDefault="00FE341F" w:rsidP="004925F8">
      <w:pPr>
        <w:numPr>
          <w:ilvl w:val="0"/>
          <w:numId w:val="8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maksymalna wysokość budynków przeznaczenia podstawowego i dopuszczalnego – </w:t>
      </w:r>
      <w:r w:rsidR="004F464D" w:rsidRPr="00603338">
        <w:rPr>
          <w:rFonts w:ascii="Calibri" w:hAnsi="Calibri" w:cs="Calibri"/>
          <w:sz w:val="22"/>
          <w:szCs w:val="22"/>
        </w:rPr>
        <w:t>14</w:t>
      </w:r>
      <w:r w:rsidRPr="00603338">
        <w:rPr>
          <w:rFonts w:ascii="Calibri" w:hAnsi="Calibri" w:cs="Calibri"/>
          <w:sz w:val="22"/>
          <w:szCs w:val="22"/>
        </w:rPr>
        <w:t xml:space="preserve"> m, budynki gospodarcze, garaże i wiaty – </w:t>
      </w:r>
      <w:r w:rsidR="00D41805" w:rsidRPr="00603338">
        <w:rPr>
          <w:rFonts w:ascii="Calibri" w:hAnsi="Calibri" w:cs="Calibri"/>
          <w:sz w:val="22"/>
          <w:szCs w:val="22"/>
        </w:rPr>
        <w:t>9</w:t>
      </w:r>
      <w:r w:rsidRPr="00603338">
        <w:rPr>
          <w:rFonts w:ascii="Calibri" w:hAnsi="Calibri" w:cs="Calibri"/>
          <w:sz w:val="22"/>
          <w:szCs w:val="22"/>
        </w:rPr>
        <w:t xml:space="preserve"> m;</w:t>
      </w:r>
      <w:r w:rsidR="001A06C3" w:rsidRPr="00603338">
        <w:rPr>
          <w:rFonts w:ascii="Calibri" w:hAnsi="Calibri" w:cs="Calibri"/>
          <w:sz w:val="22"/>
          <w:szCs w:val="22"/>
        </w:rPr>
        <w:t xml:space="preserve"> ustalenie nie dotyczy zabudowy w wyznaczonej strefie ekstensywnej zabudowy, w której  wysokość budynków przeznaczenia podstawowego i dopuszczalnego – 1</w:t>
      </w:r>
      <w:r w:rsidR="000840D1" w:rsidRPr="00603338">
        <w:rPr>
          <w:rFonts w:ascii="Calibri" w:hAnsi="Calibri" w:cs="Calibri"/>
          <w:sz w:val="22"/>
          <w:szCs w:val="22"/>
        </w:rPr>
        <w:t>3</w:t>
      </w:r>
      <w:r w:rsidR="001A06C3" w:rsidRPr="00603338">
        <w:rPr>
          <w:rFonts w:ascii="Calibri" w:hAnsi="Calibri" w:cs="Calibri"/>
          <w:sz w:val="22"/>
          <w:szCs w:val="22"/>
        </w:rPr>
        <w:t xml:space="preserve"> m, budynki gospodarcze, garaże i wiaty – 6 m;</w:t>
      </w:r>
    </w:p>
    <w:p w14:paraId="7F88FD7E" w14:textId="0D0E4CD5" w:rsidR="000E4941" w:rsidRPr="00603338" w:rsidRDefault="009851B9" w:rsidP="004925F8">
      <w:pPr>
        <w:numPr>
          <w:ilvl w:val="0"/>
          <w:numId w:val="8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g</w:t>
      </w:r>
      <w:r w:rsidR="000E4941" w:rsidRPr="00603338">
        <w:rPr>
          <w:rFonts w:ascii="Calibri" w:hAnsi="Calibri" w:cs="Calibri"/>
          <w:sz w:val="22"/>
          <w:szCs w:val="22"/>
        </w:rPr>
        <w:t>eometria oraz pokrycie dachów w nawiązaniu do tradycyjnej architektury regionu, ustala się:</w:t>
      </w:r>
    </w:p>
    <w:p w14:paraId="089C2F1A" w14:textId="4B234656" w:rsidR="00D35823" w:rsidRPr="00603338" w:rsidRDefault="00D35823" w:rsidP="004925F8">
      <w:pPr>
        <w:pStyle w:val="standard"/>
        <w:numPr>
          <w:ilvl w:val="0"/>
          <w:numId w:val="10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dachy dwu lub wielospadowe, półszczytowe o </w:t>
      </w:r>
      <w:r w:rsidRPr="00603338">
        <w:rPr>
          <w:rFonts w:ascii="Calibri" w:eastAsia="TimesNewRoman" w:hAnsi="Calibri" w:cs="Calibri"/>
          <w:szCs w:val="22"/>
        </w:rPr>
        <w:t xml:space="preserve">jednakowym nachyleniu głównych połaci dachowych i kącie nachylenia głównych połaci </w:t>
      </w:r>
      <w:r w:rsidRPr="00603338">
        <w:rPr>
          <w:rFonts w:ascii="Calibri" w:hAnsi="Calibri" w:cs="Calibri"/>
          <w:szCs w:val="22"/>
        </w:rPr>
        <w:t xml:space="preserve">od </w:t>
      </w:r>
      <w:r w:rsidR="00EF04C2" w:rsidRPr="00603338">
        <w:rPr>
          <w:rFonts w:ascii="Calibri" w:hAnsi="Calibri" w:cs="Calibri"/>
          <w:szCs w:val="22"/>
        </w:rPr>
        <w:t>38</w:t>
      </w:r>
      <w:r w:rsidRPr="00603338">
        <w:rPr>
          <w:rFonts w:ascii="Calibri" w:hAnsi="Calibri" w:cs="Calibri"/>
          <w:szCs w:val="22"/>
          <w:vertAlign w:val="superscript"/>
        </w:rPr>
        <w:t xml:space="preserve">o </w:t>
      </w:r>
      <w:r w:rsidRPr="00603338">
        <w:rPr>
          <w:rFonts w:ascii="Calibri" w:hAnsi="Calibri" w:cs="Calibri"/>
          <w:szCs w:val="22"/>
        </w:rPr>
        <w:t>– 53</w:t>
      </w:r>
      <w:r w:rsidRPr="00603338">
        <w:rPr>
          <w:rFonts w:ascii="Calibri" w:hAnsi="Calibri" w:cs="Calibri"/>
          <w:szCs w:val="22"/>
          <w:vertAlign w:val="superscript"/>
        </w:rPr>
        <w:t>o</w:t>
      </w:r>
      <w:r w:rsidRPr="00603338">
        <w:rPr>
          <w:rFonts w:ascii="Calibri" w:hAnsi="Calibri" w:cs="Calibri"/>
          <w:szCs w:val="22"/>
        </w:rPr>
        <w:t xml:space="preserve">;  </w:t>
      </w:r>
    </w:p>
    <w:p w14:paraId="6AC7B74F" w14:textId="3569D6E1" w:rsidR="00D35823" w:rsidRPr="00603338" w:rsidRDefault="00D35823" w:rsidP="004925F8">
      <w:pPr>
        <w:pStyle w:val="standard"/>
        <w:numPr>
          <w:ilvl w:val="0"/>
          <w:numId w:val="10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eastAsia="TimesNewRoman" w:hAnsi="Calibri" w:cs="Calibri"/>
          <w:szCs w:val="22"/>
        </w:rPr>
        <w:t>kalenica powinna być równoległa do dłuższego boku budynku, dach z wyraźnie zaakcentowaną linią okapu;</w:t>
      </w:r>
      <w:r w:rsidR="000840D1" w:rsidRPr="00603338">
        <w:rPr>
          <w:rFonts w:ascii="Calibri" w:eastAsia="TimesNewRoman" w:hAnsi="Calibri" w:cs="Calibri"/>
          <w:szCs w:val="22"/>
        </w:rPr>
        <w:t xml:space="preserve"> </w:t>
      </w:r>
      <w:r w:rsidR="000840D1" w:rsidRPr="00603338">
        <w:rPr>
          <w:rFonts w:ascii="Calibri" w:hAnsi="Calibri" w:cs="Calibri"/>
          <w:szCs w:val="22"/>
          <w:shd w:val="clear" w:color="auto" w:fill="FFFFFF"/>
        </w:rPr>
        <w:t>minimalny wysięg okapu poza ścianę szczytową nie może być mniejszy niż 0,6 m;</w:t>
      </w:r>
    </w:p>
    <w:p w14:paraId="0AD03AC1" w14:textId="4BC94B18" w:rsidR="00D35823" w:rsidRPr="00603338" w:rsidRDefault="00D35823" w:rsidP="004925F8">
      <w:pPr>
        <w:pStyle w:val="standard"/>
        <w:numPr>
          <w:ilvl w:val="0"/>
          <w:numId w:val="10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obowiązuje zakaz realizacji dachów asymetrycznych, dachów z kalenicą przesuniętą w pionie;</w:t>
      </w:r>
    </w:p>
    <w:p w14:paraId="716AA4B3" w14:textId="4ED62E8A" w:rsidR="00D35823" w:rsidRPr="00603338" w:rsidRDefault="00D35823" w:rsidP="004925F8">
      <w:pPr>
        <w:pStyle w:val="standard"/>
        <w:numPr>
          <w:ilvl w:val="0"/>
          <w:numId w:val="10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w przypadku remontu, przebudowy</w:t>
      </w:r>
      <w:r w:rsidR="009944FE" w:rsidRPr="00603338">
        <w:rPr>
          <w:rFonts w:ascii="Calibri" w:hAnsi="Calibri" w:cs="Calibri"/>
          <w:szCs w:val="22"/>
        </w:rPr>
        <w:t xml:space="preserve">, </w:t>
      </w:r>
      <w:r w:rsidRPr="00603338">
        <w:rPr>
          <w:rFonts w:ascii="Calibri" w:hAnsi="Calibri" w:cs="Calibri"/>
          <w:szCs w:val="22"/>
        </w:rPr>
        <w:t xml:space="preserve">rozbudowy </w:t>
      </w:r>
      <w:r w:rsidR="009944FE" w:rsidRPr="00603338">
        <w:rPr>
          <w:rFonts w:ascii="Calibri" w:hAnsi="Calibri" w:cs="Calibri"/>
          <w:szCs w:val="22"/>
        </w:rPr>
        <w:t>i nadbudowy</w:t>
      </w:r>
      <w:r w:rsidR="009944FE" w:rsidRPr="00603338">
        <w:rPr>
          <w:rFonts w:ascii="Calibri" w:hAnsi="Calibri" w:cs="Calibri"/>
          <w:b/>
          <w:bCs/>
          <w:szCs w:val="22"/>
        </w:rPr>
        <w:t xml:space="preserve"> </w:t>
      </w:r>
      <w:r w:rsidRPr="00603338">
        <w:rPr>
          <w:rFonts w:ascii="Calibri" w:hAnsi="Calibri" w:cs="Calibri"/>
          <w:szCs w:val="22"/>
        </w:rPr>
        <w:t>zabudowy istniejącej dopuszcza się utrzymanie dotychczasowych kątów nachylenia dachu</w:t>
      </w:r>
      <w:r w:rsidR="001D530D" w:rsidRPr="00603338">
        <w:rPr>
          <w:rFonts w:ascii="Calibri" w:hAnsi="Calibri" w:cs="Calibri"/>
          <w:szCs w:val="22"/>
        </w:rPr>
        <w:t xml:space="preserve"> </w:t>
      </w:r>
      <w:bookmarkStart w:id="5" w:name="_Hlk167721450"/>
      <w:r w:rsidR="001D530D" w:rsidRPr="00603338">
        <w:rPr>
          <w:rFonts w:ascii="Calibri" w:hAnsi="Calibri" w:cs="Calibri"/>
          <w:szCs w:val="22"/>
        </w:rPr>
        <w:t>z zachowaniem dopuszczonych maksymalnych wysokości obiektów</w:t>
      </w:r>
      <w:r w:rsidRPr="00603338">
        <w:rPr>
          <w:rFonts w:ascii="Calibri" w:hAnsi="Calibri" w:cs="Calibri"/>
          <w:szCs w:val="22"/>
        </w:rPr>
        <w:t>;</w:t>
      </w:r>
    </w:p>
    <w:bookmarkEnd w:id="5"/>
    <w:p w14:paraId="233D55C6" w14:textId="77777777" w:rsidR="00D35823" w:rsidRPr="00603338" w:rsidRDefault="00D35823" w:rsidP="004925F8">
      <w:pPr>
        <w:pStyle w:val="standard"/>
        <w:numPr>
          <w:ilvl w:val="0"/>
          <w:numId w:val="10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do pokrycia dachów poleca się materiały budowlane nawiązujące wyglądem do materiałów tradycyjnych, elementy o drobnej fakturze w barwach ciemnych brązu, czerni i szarości oraz stosowanie tradycyjnego dla regionu detalu budowlanego, zdobnictwa ciesielskiego, stolarskiego, kowalskiego;</w:t>
      </w:r>
    </w:p>
    <w:p w14:paraId="03105264" w14:textId="77777777" w:rsidR="00D35823" w:rsidRPr="00603338" w:rsidRDefault="00D35823" w:rsidP="004925F8">
      <w:pPr>
        <w:pStyle w:val="standard"/>
        <w:numPr>
          <w:ilvl w:val="0"/>
          <w:numId w:val="10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dopuszcza się:</w:t>
      </w:r>
    </w:p>
    <w:p w14:paraId="2435886B" w14:textId="51539A77" w:rsidR="00D35823" w:rsidRPr="00603338" w:rsidRDefault="00D35823" w:rsidP="004925F8">
      <w:pPr>
        <w:numPr>
          <w:ilvl w:val="1"/>
          <w:numId w:val="106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doświetlenia poprzez okna połaciowe i lukarny: dachy lukarn nie mogą się łączyć, kąt nachylenia daszków lukarn może odbiegać do 10° od kąta nachylenia głównych połaci dachowych; zakazuje się</w:t>
      </w:r>
      <w:r w:rsidRPr="00603338">
        <w:rPr>
          <w:rFonts w:ascii="Calibri" w:hAnsi="Calibri" w:cs="Calibri"/>
          <w:sz w:val="22"/>
          <w:szCs w:val="22"/>
        </w:rPr>
        <w:t xml:space="preserve"> przykrywania lukarn dachami jednospadowymi;</w:t>
      </w:r>
      <w:r w:rsidR="0080028F" w:rsidRPr="00603338">
        <w:rPr>
          <w:rFonts w:ascii="Calibri" w:eastAsia="TimesNewRoman" w:hAnsi="Calibri" w:cs="Calibri"/>
          <w:sz w:val="22"/>
        </w:rPr>
        <w:t xml:space="preserve"> </w:t>
      </w:r>
    </w:p>
    <w:p w14:paraId="34BF2C4B" w14:textId="77777777" w:rsidR="00D35823" w:rsidRPr="00603338" w:rsidRDefault="00D35823" w:rsidP="004925F8">
      <w:pPr>
        <w:numPr>
          <w:ilvl w:val="1"/>
          <w:numId w:val="106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stosowanie dachów jednospadowych na budynkach gospodarczych, garażowych i wiatach. spadku dachów jednospadowych nie ustala się;</w:t>
      </w:r>
    </w:p>
    <w:p w14:paraId="1BC4E6AD" w14:textId="3C31B511" w:rsidR="00EE2309" w:rsidRPr="00603338" w:rsidRDefault="00511A11" w:rsidP="004925F8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4"/>
        </w:rPr>
      </w:pPr>
      <w:r w:rsidRPr="00603338">
        <w:rPr>
          <w:rFonts w:ascii="Calibri" w:hAnsi="Calibri" w:cs="Calibri"/>
          <w:szCs w:val="24"/>
        </w:rPr>
        <w:t xml:space="preserve">Ustala </w:t>
      </w:r>
      <w:r w:rsidR="00EE2309" w:rsidRPr="00603338">
        <w:rPr>
          <w:rFonts w:ascii="Calibri" w:hAnsi="Calibri" w:cs="Calibri"/>
          <w:szCs w:val="24"/>
        </w:rPr>
        <w:t xml:space="preserve">się: </w:t>
      </w:r>
    </w:p>
    <w:p w14:paraId="6BD24EB1" w14:textId="5678435A" w:rsidR="00EE2309" w:rsidRPr="00603338" w:rsidRDefault="00EE2309" w:rsidP="004925F8">
      <w:pPr>
        <w:numPr>
          <w:ilvl w:val="0"/>
          <w:numId w:val="1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w terenach</w:t>
      </w:r>
      <w:r w:rsidRPr="00603338">
        <w:rPr>
          <w:rFonts w:ascii="Calibri" w:hAnsi="Calibri" w:cs="Calibri"/>
          <w:b/>
          <w:bCs/>
          <w:sz w:val="22"/>
          <w:szCs w:val="22"/>
        </w:rPr>
        <w:t xml:space="preserve"> 1MU1</w:t>
      </w:r>
      <w:r w:rsidRPr="00603338">
        <w:rPr>
          <w:rFonts w:ascii="Calibri" w:hAnsi="Calibri" w:cs="Calibri"/>
          <w:sz w:val="22"/>
          <w:szCs w:val="22"/>
        </w:rPr>
        <w:t>:</w:t>
      </w:r>
    </w:p>
    <w:p w14:paraId="33752132" w14:textId="21B8AFF8" w:rsidR="00511A11" w:rsidRPr="00603338" w:rsidRDefault="00511A11" w:rsidP="004925F8">
      <w:pPr>
        <w:numPr>
          <w:ilvl w:val="0"/>
          <w:numId w:val="118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udział powierzchni zabudowy nie może przekroczyć </w:t>
      </w:r>
      <w:r w:rsidR="00635801" w:rsidRPr="00603338">
        <w:rPr>
          <w:rFonts w:ascii="Calibri" w:eastAsia="TimesNewRoman" w:hAnsi="Calibri" w:cs="Calibri"/>
          <w:sz w:val="22"/>
          <w:szCs w:val="22"/>
        </w:rPr>
        <w:t>5</w:t>
      </w:r>
      <w:r w:rsidRPr="00603338">
        <w:rPr>
          <w:rFonts w:ascii="Calibri" w:eastAsia="TimesNewRoman" w:hAnsi="Calibri" w:cs="Calibri"/>
          <w:sz w:val="22"/>
          <w:szCs w:val="22"/>
        </w:rPr>
        <w:t>0%</w:t>
      </w:r>
      <w:r w:rsidR="00B711A5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powierzchni działki budowlanej, </w:t>
      </w:r>
    </w:p>
    <w:p w14:paraId="2F873BC1" w14:textId="3C97C707" w:rsidR="00511A11" w:rsidRPr="00603338" w:rsidRDefault="00511A11" w:rsidP="004925F8">
      <w:pPr>
        <w:numPr>
          <w:ilvl w:val="0"/>
          <w:numId w:val="118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udział powierzchni terenu biologicznie czynnego nie może być niższy niż </w:t>
      </w:r>
      <w:r w:rsidR="00635801" w:rsidRPr="00603338">
        <w:rPr>
          <w:rFonts w:ascii="Calibri" w:eastAsia="TimesNewRoman" w:hAnsi="Calibri" w:cs="Calibri"/>
          <w:sz w:val="22"/>
          <w:szCs w:val="22"/>
        </w:rPr>
        <w:t>3</w:t>
      </w:r>
      <w:r w:rsidRPr="00603338">
        <w:rPr>
          <w:rFonts w:ascii="Calibri" w:eastAsia="TimesNewRoman" w:hAnsi="Calibri" w:cs="Calibri"/>
          <w:sz w:val="22"/>
          <w:szCs w:val="22"/>
        </w:rPr>
        <w:t>0% powierzchni działki budowlanej.</w:t>
      </w:r>
    </w:p>
    <w:p w14:paraId="720C249D" w14:textId="057329F0" w:rsidR="00511A11" w:rsidRPr="00603338" w:rsidRDefault="00511A11" w:rsidP="004925F8">
      <w:pPr>
        <w:numPr>
          <w:ilvl w:val="0"/>
          <w:numId w:val="118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nadziemna intensywność zabudowy – 0,01, maksymalna nadziemna intensywność zabudowy – 1,</w:t>
      </w:r>
      <w:r w:rsidR="00635801" w:rsidRPr="00603338">
        <w:rPr>
          <w:rFonts w:ascii="Calibri" w:eastAsia="TimesNewRoman" w:hAnsi="Calibri" w:cs="Calibri"/>
          <w:sz w:val="22"/>
          <w:szCs w:val="22"/>
        </w:rPr>
        <w:t>6</w:t>
      </w:r>
      <w:r w:rsidRPr="00603338">
        <w:rPr>
          <w:rFonts w:ascii="Calibri" w:eastAsia="TimesNewRoman" w:hAnsi="Calibri" w:cs="Calibri"/>
          <w:sz w:val="22"/>
          <w:szCs w:val="22"/>
        </w:rPr>
        <w:t>;</w:t>
      </w:r>
    </w:p>
    <w:p w14:paraId="56E5A281" w14:textId="7E675333" w:rsidR="00511A11" w:rsidRPr="00603338" w:rsidRDefault="00511A11" w:rsidP="004925F8">
      <w:pPr>
        <w:numPr>
          <w:ilvl w:val="0"/>
          <w:numId w:val="118"/>
        </w:numPr>
        <w:jc w:val="both"/>
        <w:rPr>
          <w:rFonts w:ascii="Calibri" w:hAnsi="Calibri" w:cs="Calibri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podziemna intensywność zabudowy – 0,01, maksymalna podziemna intensywność zabudowy – 0,7;</w:t>
      </w:r>
    </w:p>
    <w:p w14:paraId="7F6AA897" w14:textId="76E5678F" w:rsidR="00EE2309" w:rsidRPr="00603338" w:rsidRDefault="00EE2309" w:rsidP="004925F8">
      <w:pPr>
        <w:pStyle w:val="standard"/>
        <w:numPr>
          <w:ilvl w:val="0"/>
          <w:numId w:val="114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 terenach </w:t>
      </w:r>
      <w:r w:rsidRPr="00603338">
        <w:rPr>
          <w:rFonts w:ascii="Calibri" w:hAnsi="Calibri" w:cs="Calibri"/>
          <w:b/>
          <w:szCs w:val="22"/>
        </w:rPr>
        <w:t>1MU2 – 20MU2</w:t>
      </w:r>
      <w:r w:rsidRPr="00603338">
        <w:rPr>
          <w:rFonts w:ascii="Calibri" w:hAnsi="Calibri" w:cs="Calibri"/>
          <w:b/>
          <w:bCs/>
          <w:szCs w:val="22"/>
        </w:rPr>
        <w:t>:</w:t>
      </w:r>
    </w:p>
    <w:p w14:paraId="374CD2C7" w14:textId="3054D6D3" w:rsidR="00CF6CCD" w:rsidRPr="00603338" w:rsidRDefault="00CF6CCD" w:rsidP="004925F8">
      <w:pPr>
        <w:numPr>
          <w:ilvl w:val="0"/>
          <w:numId w:val="119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udział powierzchni zabudowy nie może przekroczyć 40% powierzchni działki budowlanej, </w:t>
      </w:r>
    </w:p>
    <w:p w14:paraId="193EF277" w14:textId="026F5825" w:rsidR="00CF6CCD" w:rsidRPr="00603338" w:rsidRDefault="00CF6CCD" w:rsidP="004925F8">
      <w:pPr>
        <w:numPr>
          <w:ilvl w:val="0"/>
          <w:numId w:val="119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udział powierzchni terenu biologicznie czynnego nie może być niższy niż 40% powierzchni działki budowlanej.</w:t>
      </w:r>
    </w:p>
    <w:p w14:paraId="1EE86E5D" w14:textId="2668181B" w:rsidR="00CF6CCD" w:rsidRPr="00603338" w:rsidRDefault="00CF6CCD" w:rsidP="004925F8">
      <w:pPr>
        <w:numPr>
          <w:ilvl w:val="0"/>
          <w:numId w:val="119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nadziemna intensywność zabudowy – 0,01, maksymalna nadziemna intensywność zabudowy – 1,4;</w:t>
      </w:r>
    </w:p>
    <w:p w14:paraId="55DEA2ED" w14:textId="77777777" w:rsidR="00CF6CCD" w:rsidRPr="00603338" w:rsidRDefault="00CF6CCD" w:rsidP="004925F8">
      <w:pPr>
        <w:numPr>
          <w:ilvl w:val="0"/>
          <w:numId w:val="119"/>
        </w:numPr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lastRenderedPageBreak/>
        <w:t>minimalna podziemna intensywność zabudowy – 0,01, maksymalna podziemna intensywność zabudowy – 0,7;</w:t>
      </w:r>
    </w:p>
    <w:p w14:paraId="3F63954C" w14:textId="3FD42BAB" w:rsidR="00EE2309" w:rsidRPr="00603338" w:rsidRDefault="00EE2309" w:rsidP="004925F8">
      <w:pPr>
        <w:numPr>
          <w:ilvl w:val="0"/>
          <w:numId w:val="1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w terenach </w:t>
      </w:r>
      <w:r w:rsidRPr="00603338">
        <w:rPr>
          <w:rFonts w:ascii="Calibri" w:hAnsi="Calibri" w:cs="Calibri"/>
          <w:b/>
          <w:sz w:val="22"/>
          <w:szCs w:val="22"/>
        </w:rPr>
        <w:t>1MU3 – 2MU3</w:t>
      </w:r>
      <w:r w:rsidRPr="00603338">
        <w:rPr>
          <w:rFonts w:ascii="Calibri" w:hAnsi="Calibri" w:cs="Calibri"/>
          <w:b/>
          <w:bCs/>
          <w:sz w:val="22"/>
          <w:szCs w:val="22"/>
        </w:rPr>
        <w:t>:</w:t>
      </w:r>
    </w:p>
    <w:p w14:paraId="059D89BD" w14:textId="029A16F7" w:rsidR="00DC731A" w:rsidRPr="00603338" w:rsidRDefault="00DC731A" w:rsidP="004925F8">
      <w:pPr>
        <w:numPr>
          <w:ilvl w:val="0"/>
          <w:numId w:val="120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udział powierzchni zabudowy nie może przekroczyć 30% powierzchni działki budowlanej, </w:t>
      </w:r>
    </w:p>
    <w:p w14:paraId="07B9C5E5" w14:textId="481D00BD" w:rsidR="00DC731A" w:rsidRPr="00603338" w:rsidRDefault="00DC731A" w:rsidP="004925F8">
      <w:pPr>
        <w:numPr>
          <w:ilvl w:val="0"/>
          <w:numId w:val="120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udział powierzchni terenu biologicznie czynnego nie może być niższy niż 50% powierzchni działki budowlanej.</w:t>
      </w:r>
    </w:p>
    <w:p w14:paraId="7CE99870" w14:textId="5DEB1798" w:rsidR="00DC731A" w:rsidRPr="00603338" w:rsidRDefault="00DC731A" w:rsidP="004925F8">
      <w:pPr>
        <w:numPr>
          <w:ilvl w:val="0"/>
          <w:numId w:val="120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nadziemna intensywność zabudowy – 0,01, maksymalna nadziemna intensywność zabudowy – 1,2;</w:t>
      </w:r>
    </w:p>
    <w:p w14:paraId="2889EE02" w14:textId="2930AA63" w:rsidR="00DC731A" w:rsidRPr="00603338" w:rsidRDefault="00DC731A" w:rsidP="004925F8">
      <w:pPr>
        <w:numPr>
          <w:ilvl w:val="0"/>
          <w:numId w:val="120"/>
        </w:numPr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podziemna intensywność zabudowy – 0,01, maksymalna podziemna intensywność zabudowy – 0,5.</w:t>
      </w:r>
    </w:p>
    <w:p w14:paraId="48ACFEA0" w14:textId="26947F81" w:rsidR="00DE4589" w:rsidRPr="00603338" w:rsidRDefault="00DE4589" w:rsidP="004925F8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Dla istniejącej zabudowy  ustala się możliwość zmian w zagospodarowaniu jedynie w sytuacjach </w:t>
      </w:r>
      <w:r w:rsidR="0000787A" w:rsidRPr="00603338">
        <w:rPr>
          <w:rFonts w:ascii="Calibri" w:hAnsi="Calibri" w:cs="Calibri"/>
          <w:szCs w:val="22"/>
        </w:rPr>
        <w:t xml:space="preserve">gdy  nie zostaną przekroczone wskaźniki i parametry zabudowy ustalone  w ust. </w:t>
      </w:r>
      <w:r w:rsidR="00C55794" w:rsidRPr="00603338">
        <w:rPr>
          <w:rFonts w:ascii="Calibri" w:hAnsi="Calibri" w:cs="Calibri"/>
          <w:szCs w:val="22"/>
        </w:rPr>
        <w:t xml:space="preserve">5 </w:t>
      </w:r>
      <w:r w:rsidR="0000787A" w:rsidRPr="00603338">
        <w:rPr>
          <w:rFonts w:ascii="Calibri" w:hAnsi="Calibri" w:cs="Calibri"/>
          <w:szCs w:val="22"/>
        </w:rPr>
        <w:t xml:space="preserve">i </w:t>
      </w:r>
      <w:r w:rsidR="00C55794" w:rsidRPr="00603338">
        <w:rPr>
          <w:rFonts w:ascii="Calibri" w:hAnsi="Calibri" w:cs="Calibri"/>
          <w:szCs w:val="22"/>
        </w:rPr>
        <w:t>6</w:t>
      </w:r>
      <w:r w:rsidR="0000787A" w:rsidRPr="00603338">
        <w:rPr>
          <w:rFonts w:ascii="Calibri" w:hAnsi="Calibri" w:cs="Calibri"/>
          <w:szCs w:val="22"/>
        </w:rPr>
        <w:t>; dla sytuacji  gdy ustalone wskaźniki i parametry są już przekroczone utrzymuje się stan istniejący.</w:t>
      </w:r>
    </w:p>
    <w:p w14:paraId="4983F87F" w14:textId="77777777" w:rsidR="00FE341F" w:rsidRPr="00603338" w:rsidRDefault="00FE341F" w:rsidP="00AB49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545FE2" w14:textId="0F25C3E5" w:rsidR="002A588D" w:rsidRPr="00603338" w:rsidRDefault="002A588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AA4883" w:rsidRPr="00603338">
        <w:rPr>
          <w:rFonts w:ascii="Calibri" w:hAnsi="Calibri" w:cs="Calibri"/>
          <w:b/>
          <w:szCs w:val="22"/>
        </w:rPr>
        <w:t>2</w:t>
      </w:r>
      <w:r w:rsidR="00781B9D" w:rsidRPr="00603338">
        <w:rPr>
          <w:rFonts w:ascii="Calibri" w:hAnsi="Calibri" w:cs="Calibri"/>
          <w:b/>
          <w:szCs w:val="22"/>
        </w:rPr>
        <w:t>9</w:t>
      </w:r>
      <w:r w:rsidRPr="00603338">
        <w:rPr>
          <w:rFonts w:ascii="Calibri" w:hAnsi="Calibri" w:cs="Calibri"/>
          <w:b/>
          <w:szCs w:val="22"/>
        </w:rPr>
        <w:t>.</w:t>
      </w:r>
    </w:p>
    <w:p w14:paraId="5EEF1AB8" w14:textId="26C9DE40" w:rsidR="002A588D" w:rsidRPr="00603338" w:rsidRDefault="002A588D" w:rsidP="004925F8">
      <w:pPr>
        <w:pStyle w:val="standard"/>
        <w:numPr>
          <w:ilvl w:val="0"/>
          <w:numId w:val="4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Wyznacza się </w:t>
      </w:r>
      <w:r w:rsidR="0002156A" w:rsidRPr="00603338">
        <w:rPr>
          <w:rFonts w:ascii="Calibri" w:hAnsi="Calibri" w:cs="Calibri"/>
          <w:b/>
          <w:szCs w:val="22"/>
        </w:rPr>
        <w:t xml:space="preserve">TERENY ZABUDOWY MIESZKANIOWEJ, USŁUGOWEJ </w:t>
      </w:r>
      <w:r w:rsidR="0061207D" w:rsidRPr="00603338">
        <w:rPr>
          <w:rFonts w:ascii="Calibri" w:hAnsi="Calibri" w:cs="Calibri"/>
          <w:b/>
          <w:szCs w:val="22"/>
        </w:rPr>
        <w:t xml:space="preserve">I </w:t>
      </w:r>
      <w:r w:rsidR="00435D46" w:rsidRPr="00603338">
        <w:rPr>
          <w:rFonts w:ascii="Calibri" w:hAnsi="Calibri" w:cs="Calibri"/>
          <w:b/>
          <w:szCs w:val="22"/>
        </w:rPr>
        <w:t>RZEMIEŚLNICZO-WYTWÓRCZEJ</w:t>
      </w:r>
      <w:r w:rsidR="0002156A" w:rsidRPr="00603338">
        <w:rPr>
          <w:rFonts w:ascii="Calibri" w:hAnsi="Calibri" w:cs="Calibri"/>
          <w:b/>
          <w:szCs w:val="22"/>
        </w:rPr>
        <w:t xml:space="preserve"> </w:t>
      </w:r>
      <w:r w:rsidR="00435D46" w:rsidRPr="00603338">
        <w:rPr>
          <w:rFonts w:ascii="Calibri" w:hAnsi="Calibri" w:cs="Calibri"/>
          <w:b/>
          <w:szCs w:val="22"/>
        </w:rPr>
        <w:t>(</w:t>
      </w:r>
      <w:r w:rsidR="00A379AD" w:rsidRPr="00603338">
        <w:rPr>
          <w:rFonts w:ascii="Calibri" w:hAnsi="Calibri" w:cs="Calibri"/>
          <w:b/>
          <w:szCs w:val="22"/>
        </w:rPr>
        <w:t>MM</w:t>
      </w:r>
      <w:r w:rsidR="008535F5" w:rsidRPr="00603338">
        <w:rPr>
          <w:rFonts w:ascii="Calibri" w:hAnsi="Calibri" w:cs="Calibri"/>
          <w:b/>
          <w:szCs w:val="22"/>
        </w:rPr>
        <w:t xml:space="preserve">: </w:t>
      </w:r>
      <w:r w:rsidR="00C02F66" w:rsidRPr="00603338">
        <w:rPr>
          <w:rFonts w:ascii="Calibri" w:hAnsi="Calibri" w:cs="Calibri"/>
          <w:b/>
          <w:szCs w:val="22"/>
        </w:rPr>
        <w:t>1MM1 – 14MM1; 1MM2 – 29MM2</w:t>
      </w:r>
      <w:r w:rsidR="008535F5" w:rsidRPr="00603338">
        <w:rPr>
          <w:rFonts w:ascii="Calibri" w:hAnsi="Calibri" w:cs="Calibri"/>
          <w:b/>
          <w:szCs w:val="22"/>
        </w:rPr>
        <w:t>)</w:t>
      </w:r>
      <w:r w:rsidR="0002156A" w:rsidRPr="00603338">
        <w:rPr>
          <w:rFonts w:ascii="Calibri" w:hAnsi="Calibri" w:cs="Calibri"/>
          <w:b/>
          <w:szCs w:val="22"/>
        </w:rPr>
        <w:t>.</w:t>
      </w:r>
    </w:p>
    <w:p w14:paraId="07764EFF" w14:textId="1258B680" w:rsidR="00F97D58" w:rsidRPr="00603338" w:rsidRDefault="00F97D58" w:rsidP="004925F8">
      <w:pPr>
        <w:pStyle w:val="Zwykytekst"/>
        <w:numPr>
          <w:ilvl w:val="0"/>
          <w:numId w:val="44"/>
        </w:numPr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Przeznaczenie podstawowe:</w:t>
      </w:r>
      <w:r w:rsidR="008C548E" w:rsidRPr="00603338">
        <w:rPr>
          <w:rFonts w:ascii="Calibri" w:hAnsi="Calibri" w:cs="Calibri"/>
          <w:sz w:val="22"/>
          <w:szCs w:val="22"/>
        </w:rPr>
        <w:t xml:space="preserve"> </w:t>
      </w:r>
    </w:p>
    <w:p w14:paraId="60C13FA9" w14:textId="04CC2194" w:rsidR="00F97D58" w:rsidRPr="00603338" w:rsidRDefault="00F97D58" w:rsidP="004925F8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zabudowa jednorodzinna </w:t>
      </w:r>
      <w:r w:rsidR="007B267A" w:rsidRPr="00603338">
        <w:rPr>
          <w:rFonts w:ascii="Calibri" w:hAnsi="Calibri" w:cs="Calibri"/>
          <w:sz w:val="22"/>
          <w:szCs w:val="22"/>
        </w:rPr>
        <w:t>mieszkaniowo-usługowa</w:t>
      </w:r>
      <w:r w:rsidR="00955816" w:rsidRPr="00603338">
        <w:rPr>
          <w:rFonts w:ascii="Calibri" w:hAnsi="Calibri" w:cs="Calibri"/>
          <w:sz w:val="22"/>
          <w:szCs w:val="22"/>
        </w:rPr>
        <w:t>;</w:t>
      </w:r>
    </w:p>
    <w:p w14:paraId="70B42AFB" w14:textId="673D0FA2" w:rsidR="00F97D58" w:rsidRPr="00603338" w:rsidRDefault="00F97D58" w:rsidP="004925F8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zabudowa usługowa</w:t>
      </w:r>
      <w:r w:rsidR="00435D46" w:rsidRPr="00603338">
        <w:rPr>
          <w:rFonts w:ascii="Calibri" w:hAnsi="Calibri" w:cs="Calibri"/>
          <w:sz w:val="22"/>
          <w:szCs w:val="22"/>
        </w:rPr>
        <w:t>, rzemieślniczo-wytwórcza</w:t>
      </w:r>
      <w:r w:rsidR="00955816" w:rsidRPr="00603338">
        <w:rPr>
          <w:rFonts w:ascii="Calibri" w:hAnsi="Calibri" w:cs="Calibri"/>
          <w:sz w:val="22"/>
          <w:szCs w:val="22"/>
        </w:rPr>
        <w:t>;</w:t>
      </w:r>
      <w:r w:rsidRPr="00603338">
        <w:rPr>
          <w:rFonts w:ascii="Calibri" w:hAnsi="Calibri" w:cs="Calibri"/>
          <w:sz w:val="22"/>
          <w:szCs w:val="22"/>
        </w:rPr>
        <w:t xml:space="preserve"> </w:t>
      </w:r>
    </w:p>
    <w:p w14:paraId="54274306" w14:textId="77777777" w:rsidR="00F97D58" w:rsidRPr="00603338" w:rsidRDefault="00F97D58" w:rsidP="004925F8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Przeznaczenie dopuszczalne:</w:t>
      </w:r>
    </w:p>
    <w:p w14:paraId="01432509" w14:textId="71D25297" w:rsidR="00F97D58" w:rsidRPr="00603338" w:rsidRDefault="00F97D58" w:rsidP="004925F8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zabudowa mieszkaniowa jednorodzinna;</w:t>
      </w:r>
    </w:p>
    <w:p w14:paraId="07F0744F" w14:textId="5BED0937" w:rsidR="00F97D58" w:rsidRPr="00603338" w:rsidRDefault="007F53E3" w:rsidP="004925F8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zabudowa zamieszkania zbiorowego służąca obsłudze turystyki wiejskiej</w:t>
      </w:r>
      <w:r w:rsidR="00F97D58" w:rsidRPr="00603338">
        <w:rPr>
          <w:rFonts w:ascii="Calibri" w:hAnsi="Calibri" w:cs="Calibri"/>
          <w:sz w:val="22"/>
          <w:szCs w:val="22"/>
        </w:rPr>
        <w:t>;</w:t>
      </w:r>
    </w:p>
    <w:p w14:paraId="0D2B2169" w14:textId="3BE7BDB3" w:rsidR="006356E8" w:rsidRPr="00603338" w:rsidRDefault="006356E8" w:rsidP="004925F8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zabudowa usługowa służąca obsłudze produkcji rolnej, związana z przechowalnictwem, </w:t>
      </w:r>
      <w:r w:rsidR="00D74605" w:rsidRPr="00603338">
        <w:rPr>
          <w:rFonts w:ascii="Calibri" w:hAnsi="Calibri" w:cs="Calibri"/>
          <w:sz w:val="22"/>
          <w:szCs w:val="22"/>
        </w:rPr>
        <w:t xml:space="preserve">przetwórstwem, </w:t>
      </w:r>
      <w:r w:rsidRPr="00603338">
        <w:rPr>
          <w:rFonts w:ascii="Calibri" w:hAnsi="Calibri" w:cs="Calibri"/>
          <w:sz w:val="22"/>
          <w:szCs w:val="22"/>
        </w:rPr>
        <w:t>dystrybucją</w:t>
      </w:r>
      <w:r w:rsidR="00D74605" w:rsidRPr="00603338">
        <w:rPr>
          <w:rFonts w:ascii="Calibri" w:hAnsi="Calibri" w:cs="Calibri"/>
          <w:sz w:val="22"/>
          <w:szCs w:val="22"/>
        </w:rPr>
        <w:t xml:space="preserve"> i</w:t>
      </w:r>
      <w:r w:rsidRPr="00603338">
        <w:rPr>
          <w:rFonts w:ascii="Calibri" w:hAnsi="Calibri" w:cs="Calibri"/>
          <w:sz w:val="22"/>
          <w:szCs w:val="22"/>
        </w:rPr>
        <w:t xml:space="preserve"> handlem.</w:t>
      </w:r>
    </w:p>
    <w:p w14:paraId="68CAF789" w14:textId="77777777" w:rsidR="002A588D" w:rsidRPr="00603338" w:rsidRDefault="002A588D" w:rsidP="004925F8">
      <w:pPr>
        <w:pStyle w:val="standard"/>
        <w:numPr>
          <w:ilvl w:val="0"/>
          <w:numId w:val="4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Przeznaczenie towarzyszące: </w:t>
      </w:r>
    </w:p>
    <w:p w14:paraId="0C8EFC6B" w14:textId="77777777" w:rsidR="001D2027" w:rsidRPr="00603338" w:rsidRDefault="001D2027" w:rsidP="004925F8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zieleń urządzona, w tym zieleń o charakterze izolacyjnym; </w:t>
      </w:r>
    </w:p>
    <w:p w14:paraId="6476505D" w14:textId="77777777" w:rsidR="001D2027" w:rsidRPr="00603338" w:rsidRDefault="001D2027" w:rsidP="004925F8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dojazdy, ciągi pieszo-jezdne, trasy rowerowe, ciągi piesze;</w:t>
      </w:r>
    </w:p>
    <w:p w14:paraId="29F5E22B" w14:textId="77777777" w:rsidR="001D2027" w:rsidRPr="00603338" w:rsidRDefault="001D2027" w:rsidP="004925F8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miejsca postojowe; </w:t>
      </w:r>
    </w:p>
    <w:p w14:paraId="58F2520D" w14:textId="77777777" w:rsidR="001D2027" w:rsidRPr="00603338" w:rsidRDefault="001D2027" w:rsidP="004925F8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garaże, wiaty, budynki gospodarcze;</w:t>
      </w:r>
    </w:p>
    <w:p w14:paraId="6342B308" w14:textId="77777777" w:rsidR="001D2027" w:rsidRPr="00603338" w:rsidRDefault="001D2027" w:rsidP="004925F8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terenowe urządzenia rekreacji, place zabaw; </w:t>
      </w:r>
    </w:p>
    <w:p w14:paraId="10DB32D8" w14:textId="77777777" w:rsidR="001D2027" w:rsidRPr="00603338" w:rsidRDefault="001D2027" w:rsidP="004925F8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obiekty, sieci i urządzenia infrastruktury technicznej.</w:t>
      </w:r>
    </w:p>
    <w:p w14:paraId="0C992350" w14:textId="15FD1B82" w:rsidR="002A588D" w:rsidRPr="00603338" w:rsidRDefault="002A588D" w:rsidP="004925F8">
      <w:pPr>
        <w:pStyle w:val="standard"/>
        <w:numPr>
          <w:ilvl w:val="0"/>
          <w:numId w:val="4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następujące </w:t>
      </w:r>
      <w:r w:rsidR="00630977" w:rsidRPr="00603338">
        <w:rPr>
          <w:rFonts w:ascii="Calibri" w:hAnsi="Calibri" w:cs="Calibri"/>
          <w:szCs w:val="22"/>
        </w:rPr>
        <w:t>zasady</w:t>
      </w:r>
      <w:r w:rsidRPr="00603338">
        <w:rPr>
          <w:rFonts w:ascii="Calibri" w:hAnsi="Calibri" w:cs="Calibri"/>
          <w:szCs w:val="22"/>
        </w:rPr>
        <w:t xml:space="preserve"> zagospodarowania terenu: </w:t>
      </w:r>
    </w:p>
    <w:p w14:paraId="69EC7E77" w14:textId="3ED89B97" w:rsidR="002A588D" w:rsidRPr="00603338" w:rsidRDefault="002A588D" w:rsidP="004925F8">
      <w:pPr>
        <w:widowControl w:val="0"/>
        <w:numPr>
          <w:ilvl w:val="0"/>
          <w:numId w:val="8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zabudowa mo</w:t>
      </w:r>
      <w:r w:rsidRPr="00603338">
        <w:rPr>
          <w:rFonts w:ascii="Calibri" w:eastAsia="TimesNewRoman" w:hAnsi="Calibri" w:cs="Calibri"/>
          <w:sz w:val="22"/>
          <w:szCs w:val="22"/>
        </w:rPr>
        <w:t>ż</w:t>
      </w:r>
      <w:r w:rsidRPr="00603338">
        <w:rPr>
          <w:rFonts w:ascii="Calibri" w:hAnsi="Calibri" w:cs="Calibri"/>
          <w:sz w:val="22"/>
          <w:szCs w:val="22"/>
        </w:rPr>
        <w:t>e by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ć </w:t>
      </w:r>
      <w:r w:rsidRPr="00603338">
        <w:rPr>
          <w:rFonts w:ascii="Calibri" w:hAnsi="Calibri" w:cs="Calibri"/>
          <w:sz w:val="22"/>
          <w:szCs w:val="22"/>
        </w:rPr>
        <w:t>realizowana w postaci budynków wolnostoj</w:t>
      </w:r>
      <w:r w:rsidRPr="00603338">
        <w:rPr>
          <w:rFonts w:ascii="Calibri" w:eastAsia="TimesNewRoman" w:hAnsi="Calibri" w:cs="Calibri"/>
          <w:sz w:val="22"/>
          <w:szCs w:val="22"/>
        </w:rPr>
        <w:t>ą</w:t>
      </w:r>
      <w:r w:rsidRPr="00603338">
        <w:rPr>
          <w:rFonts w:ascii="Calibri" w:hAnsi="Calibri" w:cs="Calibri"/>
          <w:sz w:val="22"/>
          <w:szCs w:val="22"/>
        </w:rPr>
        <w:t>cych lub budynków w zabudowie bli</w:t>
      </w:r>
      <w:r w:rsidRPr="00603338">
        <w:rPr>
          <w:rFonts w:ascii="Calibri" w:eastAsia="TimesNewRoman" w:hAnsi="Calibri" w:cs="Calibri"/>
          <w:sz w:val="22"/>
          <w:szCs w:val="22"/>
        </w:rPr>
        <w:t>ź</w:t>
      </w:r>
      <w:r w:rsidRPr="00603338">
        <w:rPr>
          <w:rFonts w:ascii="Calibri" w:hAnsi="Calibri" w:cs="Calibri"/>
          <w:sz w:val="22"/>
          <w:szCs w:val="22"/>
        </w:rPr>
        <w:t>niaczej;</w:t>
      </w:r>
      <w:r w:rsidR="008C548E" w:rsidRPr="00603338">
        <w:rPr>
          <w:rFonts w:ascii="Calibri" w:hAnsi="Calibri" w:cs="Calibri"/>
          <w:sz w:val="22"/>
          <w:szCs w:val="22"/>
        </w:rPr>
        <w:t xml:space="preserve"> </w:t>
      </w:r>
    </w:p>
    <w:p w14:paraId="105052DE" w14:textId="131F633C" w:rsidR="007C7131" w:rsidRPr="00603338" w:rsidRDefault="007C7131" w:rsidP="004925F8">
      <w:pPr>
        <w:widowControl w:val="0"/>
        <w:numPr>
          <w:ilvl w:val="0"/>
          <w:numId w:val="8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maksymalna wysokość budynków przeznaczenia podstawowego i dopuszczalnego </w:t>
      </w:r>
      <w:r w:rsidR="0061207D" w:rsidRPr="00603338">
        <w:rPr>
          <w:rFonts w:ascii="Calibri" w:hAnsi="Calibri" w:cs="Calibri"/>
          <w:sz w:val="22"/>
          <w:szCs w:val="22"/>
        </w:rPr>
        <w:t>–</w:t>
      </w:r>
      <w:r w:rsidR="001532EC" w:rsidRPr="00603338">
        <w:rPr>
          <w:rFonts w:ascii="Calibri" w:hAnsi="Calibri" w:cs="Calibri"/>
          <w:sz w:val="22"/>
          <w:szCs w:val="22"/>
        </w:rPr>
        <w:t xml:space="preserve"> </w:t>
      </w:r>
      <w:r w:rsidR="00364DC9" w:rsidRPr="00603338">
        <w:rPr>
          <w:rFonts w:ascii="Calibri" w:hAnsi="Calibri" w:cs="Calibri"/>
          <w:sz w:val="22"/>
          <w:szCs w:val="22"/>
        </w:rPr>
        <w:t>13</w:t>
      </w:r>
      <w:r w:rsidRPr="00603338">
        <w:rPr>
          <w:rFonts w:ascii="Calibri" w:hAnsi="Calibri" w:cs="Calibri"/>
          <w:sz w:val="22"/>
          <w:szCs w:val="22"/>
        </w:rPr>
        <w:t xml:space="preserve"> m, budynki gospodarcze, garaże i wiaty – </w:t>
      </w:r>
      <w:r w:rsidR="000F2C87" w:rsidRPr="00603338">
        <w:rPr>
          <w:rFonts w:ascii="Calibri" w:hAnsi="Calibri" w:cs="Calibri"/>
          <w:sz w:val="22"/>
          <w:szCs w:val="22"/>
        </w:rPr>
        <w:t>9</w:t>
      </w:r>
      <w:r w:rsidRPr="00603338">
        <w:rPr>
          <w:rFonts w:ascii="Calibri" w:hAnsi="Calibri" w:cs="Calibri"/>
          <w:sz w:val="22"/>
          <w:szCs w:val="22"/>
        </w:rPr>
        <w:t xml:space="preserve"> m;</w:t>
      </w:r>
    </w:p>
    <w:p w14:paraId="79A7C330" w14:textId="77777777" w:rsidR="002B4155" w:rsidRPr="00603338" w:rsidRDefault="002B4155" w:rsidP="004925F8">
      <w:pPr>
        <w:widowControl w:val="0"/>
        <w:numPr>
          <w:ilvl w:val="0"/>
          <w:numId w:val="8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geometria oraz pokrycie dachów w nawiązaniu do tradycyjnej architektury regionu, ustala się:</w:t>
      </w:r>
    </w:p>
    <w:p w14:paraId="1793252A" w14:textId="2EA74E61" w:rsidR="00D35823" w:rsidRPr="00603338" w:rsidRDefault="00D35823" w:rsidP="004925F8">
      <w:pPr>
        <w:pStyle w:val="standard"/>
        <w:numPr>
          <w:ilvl w:val="0"/>
          <w:numId w:val="110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dachy dwu lub wielospadowe, półszczytowe o </w:t>
      </w:r>
      <w:r w:rsidRPr="00603338">
        <w:rPr>
          <w:rFonts w:ascii="Calibri" w:eastAsia="TimesNewRoman" w:hAnsi="Calibri" w:cs="Calibri"/>
          <w:szCs w:val="22"/>
        </w:rPr>
        <w:t xml:space="preserve">jednakowym nachyleniu głównych połaci dachowych i kącie nachylenia głównych połaci </w:t>
      </w:r>
      <w:r w:rsidRPr="00603338">
        <w:rPr>
          <w:rFonts w:ascii="Calibri" w:hAnsi="Calibri" w:cs="Calibri"/>
          <w:szCs w:val="22"/>
        </w:rPr>
        <w:t xml:space="preserve">od </w:t>
      </w:r>
      <w:r w:rsidR="0008766E" w:rsidRPr="00603338">
        <w:rPr>
          <w:rFonts w:ascii="Calibri" w:hAnsi="Calibri" w:cs="Calibri"/>
          <w:szCs w:val="22"/>
        </w:rPr>
        <w:t>38</w:t>
      </w:r>
      <w:r w:rsidRPr="00603338">
        <w:rPr>
          <w:rFonts w:ascii="Calibri" w:hAnsi="Calibri" w:cs="Calibri"/>
          <w:szCs w:val="22"/>
          <w:vertAlign w:val="superscript"/>
        </w:rPr>
        <w:t xml:space="preserve">o </w:t>
      </w:r>
      <w:r w:rsidRPr="00603338">
        <w:rPr>
          <w:rFonts w:ascii="Calibri" w:hAnsi="Calibri" w:cs="Calibri"/>
          <w:szCs w:val="22"/>
        </w:rPr>
        <w:t>– 53</w:t>
      </w:r>
      <w:r w:rsidRPr="00603338">
        <w:rPr>
          <w:rFonts w:ascii="Calibri" w:hAnsi="Calibri" w:cs="Calibri"/>
          <w:szCs w:val="22"/>
          <w:vertAlign w:val="superscript"/>
        </w:rPr>
        <w:t>o</w:t>
      </w:r>
      <w:r w:rsidRPr="00603338">
        <w:rPr>
          <w:rFonts w:ascii="Calibri" w:hAnsi="Calibri" w:cs="Calibri"/>
          <w:szCs w:val="22"/>
        </w:rPr>
        <w:t xml:space="preserve">;  </w:t>
      </w:r>
    </w:p>
    <w:p w14:paraId="03057A74" w14:textId="77777777" w:rsidR="00D35823" w:rsidRPr="00603338" w:rsidRDefault="00D35823" w:rsidP="004925F8">
      <w:pPr>
        <w:pStyle w:val="standard"/>
        <w:numPr>
          <w:ilvl w:val="0"/>
          <w:numId w:val="110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eastAsia="TimesNewRoman" w:hAnsi="Calibri" w:cs="Calibri"/>
          <w:szCs w:val="22"/>
        </w:rPr>
        <w:t>kalenica powinna być równoległa do dłuższego boku budynku, dach z wyraźnie zaakcentowaną linią okapu;</w:t>
      </w:r>
    </w:p>
    <w:p w14:paraId="0437757B" w14:textId="77777777" w:rsidR="00D35823" w:rsidRPr="00603338" w:rsidRDefault="00D35823" w:rsidP="004925F8">
      <w:pPr>
        <w:pStyle w:val="standard"/>
        <w:numPr>
          <w:ilvl w:val="0"/>
          <w:numId w:val="110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obowiązuje zakaz realizacji dachów asymetrycznych, dachów z kalenicą przesuniętą w pionie oraz otwierania połaci dachowych na całej długości;</w:t>
      </w:r>
    </w:p>
    <w:p w14:paraId="5EA2B225" w14:textId="77777777" w:rsidR="00D35823" w:rsidRPr="00603338" w:rsidRDefault="00D35823" w:rsidP="004925F8">
      <w:pPr>
        <w:pStyle w:val="standard"/>
        <w:numPr>
          <w:ilvl w:val="0"/>
          <w:numId w:val="110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w przypadku remontu, przebudowy i rozbudowy zabudowy istniejącej dopuszcza się utrzymanie dotychczasowych kątów nachylenia dachu;</w:t>
      </w:r>
    </w:p>
    <w:p w14:paraId="22992AB2" w14:textId="77777777" w:rsidR="00D35823" w:rsidRPr="00603338" w:rsidRDefault="00D35823" w:rsidP="004925F8">
      <w:pPr>
        <w:pStyle w:val="standard"/>
        <w:numPr>
          <w:ilvl w:val="0"/>
          <w:numId w:val="110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lastRenderedPageBreak/>
        <w:t>do pokrycia dachów poleca się materiały budowlane nawiązujące wyglądem do materiałów tradycyjnych, elementy o drobnej fakturze w barwach ciemnych brązu, czerni i szarości oraz stosowanie tradycyjnego dla regionu detalu budowlanego, zdobnictwa ciesielskiego, stolarskiego, kowalskiego;</w:t>
      </w:r>
    </w:p>
    <w:p w14:paraId="6907C37B" w14:textId="77777777" w:rsidR="00D35823" w:rsidRPr="00603338" w:rsidRDefault="00D35823" w:rsidP="004925F8">
      <w:pPr>
        <w:pStyle w:val="standard"/>
        <w:numPr>
          <w:ilvl w:val="0"/>
          <w:numId w:val="110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dopuszcza się:</w:t>
      </w:r>
    </w:p>
    <w:p w14:paraId="69E33733" w14:textId="7B3731DE" w:rsidR="00D35823" w:rsidRPr="00603338" w:rsidRDefault="00D35823" w:rsidP="004925F8">
      <w:pPr>
        <w:numPr>
          <w:ilvl w:val="1"/>
          <w:numId w:val="106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doświetlenia poprzez okna połaciowe i lukarny: dachy lukarn nie mogą się łączyć, kąt nachylenia daszków lukarn może odbiegać do 10° od kąta nachylenia głównych połaci dachowych; zakazuje się</w:t>
      </w:r>
      <w:r w:rsidRPr="00603338">
        <w:rPr>
          <w:rFonts w:ascii="Calibri" w:hAnsi="Calibri" w:cs="Calibri"/>
          <w:sz w:val="22"/>
          <w:szCs w:val="22"/>
        </w:rPr>
        <w:t xml:space="preserve"> przykrywania lukarn dachami jednospadowymi;</w:t>
      </w:r>
      <w:r w:rsidR="0080028F" w:rsidRPr="00603338">
        <w:rPr>
          <w:rFonts w:ascii="Calibri" w:eastAsia="TimesNewRoman" w:hAnsi="Calibri" w:cs="Calibri"/>
          <w:sz w:val="22"/>
        </w:rPr>
        <w:t xml:space="preserve"> zakazuje się</w:t>
      </w:r>
      <w:r w:rsidR="0080028F" w:rsidRPr="00603338">
        <w:rPr>
          <w:rFonts w:ascii="Calibri" w:hAnsi="Calibri" w:cs="Calibri"/>
          <w:sz w:val="22"/>
        </w:rPr>
        <w:t xml:space="preserve"> przykrywania lukarn dachami jednospadowymi;</w:t>
      </w:r>
    </w:p>
    <w:p w14:paraId="4CC9807C" w14:textId="51E59CDC" w:rsidR="00D35823" w:rsidRPr="00603338" w:rsidRDefault="00D35823" w:rsidP="004925F8">
      <w:pPr>
        <w:numPr>
          <w:ilvl w:val="1"/>
          <w:numId w:val="106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stosowanie dachów jednospadowych na budynkach gospodarczych, garażowych i wiatach. spadku dachów jednospadowych nie ustala się;</w:t>
      </w:r>
    </w:p>
    <w:p w14:paraId="4381D42E" w14:textId="46954A66" w:rsidR="006356E8" w:rsidRPr="00603338" w:rsidRDefault="006356E8" w:rsidP="004925F8">
      <w:pPr>
        <w:pStyle w:val="standard"/>
        <w:numPr>
          <w:ilvl w:val="0"/>
          <w:numId w:val="110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nie określa się formy architektonicznej (w tym wysokości i kształtu dachów) dla obiektów magazynowych, hurtowni, obiektów skupu i dystrybucji towarów oraz dla garaży na sprzęt specjalistyczny; obiekty należy kształtować zgodnie z wymogami konstrukcyjnymi i funkcjonalnymi prowadzonej działalności</w:t>
      </w:r>
      <w:r w:rsidR="00D35823" w:rsidRPr="00603338">
        <w:rPr>
          <w:rFonts w:ascii="Calibri" w:hAnsi="Calibri" w:cs="Calibri"/>
          <w:szCs w:val="22"/>
        </w:rPr>
        <w:t>.</w:t>
      </w:r>
      <w:r w:rsidRPr="00603338">
        <w:rPr>
          <w:rFonts w:ascii="Calibri" w:hAnsi="Calibri" w:cs="Calibri"/>
          <w:szCs w:val="22"/>
        </w:rPr>
        <w:t xml:space="preserve"> </w:t>
      </w:r>
    </w:p>
    <w:p w14:paraId="0FB61F40" w14:textId="6EA398AA" w:rsidR="002B4155" w:rsidRPr="00603338" w:rsidRDefault="00B57EF0" w:rsidP="004925F8">
      <w:pPr>
        <w:pStyle w:val="standard"/>
        <w:numPr>
          <w:ilvl w:val="0"/>
          <w:numId w:val="4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Ustala się</w:t>
      </w:r>
      <w:r w:rsidR="002B4155" w:rsidRPr="00603338">
        <w:rPr>
          <w:rFonts w:ascii="Calibri" w:hAnsi="Calibri" w:cs="Calibri"/>
          <w:szCs w:val="22"/>
        </w:rPr>
        <w:t>:</w:t>
      </w:r>
    </w:p>
    <w:p w14:paraId="58D9863B" w14:textId="1524B0FD" w:rsidR="002B4155" w:rsidRPr="00603338" w:rsidRDefault="002B4155" w:rsidP="004925F8">
      <w:pPr>
        <w:pStyle w:val="standard"/>
        <w:numPr>
          <w:ilvl w:val="0"/>
          <w:numId w:val="108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 </w:t>
      </w:r>
      <w:r w:rsidR="00C55794" w:rsidRPr="00603338">
        <w:rPr>
          <w:rFonts w:ascii="Calibri" w:hAnsi="Calibri" w:cs="Calibri"/>
          <w:szCs w:val="22"/>
        </w:rPr>
        <w:t xml:space="preserve">terenach </w:t>
      </w:r>
      <w:r w:rsidR="00C55794" w:rsidRPr="00603338">
        <w:rPr>
          <w:rFonts w:ascii="Calibri" w:hAnsi="Calibri" w:cs="Calibri"/>
          <w:b/>
          <w:szCs w:val="22"/>
        </w:rPr>
        <w:t>1MM1 – 14MM1</w:t>
      </w:r>
      <w:r w:rsidRPr="00603338">
        <w:rPr>
          <w:rFonts w:ascii="Calibri" w:hAnsi="Calibri" w:cs="Calibri"/>
          <w:szCs w:val="22"/>
        </w:rPr>
        <w:t>:</w:t>
      </w:r>
    </w:p>
    <w:p w14:paraId="05F056C9" w14:textId="16AF7C99" w:rsidR="00B57EF0" w:rsidRPr="00603338" w:rsidRDefault="00B57EF0" w:rsidP="004925F8">
      <w:pPr>
        <w:numPr>
          <w:ilvl w:val="0"/>
          <w:numId w:val="121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udział powierzchni zabudowy nie może przekroczyć 50% powierzchni działki budowlanej, </w:t>
      </w:r>
    </w:p>
    <w:p w14:paraId="703E1C55" w14:textId="661D9A1A" w:rsidR="00B57EF0" w:rsidRPr="00603338" w:rsidRDefault="00B57EF0" w:rsidP="004925F8">
      <w:pPr>
        <w:numPr>
          <w:ilvl w:val="0"/>
          <w:numId w:val="121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udział powierzchni terenu biologicznie czynnego nie może być niższy niż 30% powierzchni działki budowlanej.</w:t>
      </w:r>
    </w:p>
    <w:p w14:paraId="19D1D561" w14:textId="569D1999" w:rsidR="00B57EF0" w:rsidRPr="00603338" w:rsidRDefault="00B57EF0" w:rsidP="004925F8">
      <w:pPr>
        <w:numPr>
          <w:ilvl w:val="0"/>
          <w:numId w:val="121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nadziemna intensywność zabudowy – 0,01, maksymalna nadziemna intensywność zabudowy – 1,6;</w:t>
      </w:r>
    </w:p>
    <w:p w14:paraId="21F39E51" w14:textId="40D294BA" w:rsidR="00B57EF0" w:rsidRPr="00603338" w:rsidRDefault="00B57EF0" w:rsidP="004925F8">
      <w:pPr>
        <w:numPr>
          <w:ilvl w:val="0"/>
          <w:numId w:val="121"/>
        </w:numPr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podziemna intensywność zabudowy – 0,01, maksymalna podziemna intensywność zabudowy – 0,5;</w:t>
      </w:r>
    </w:p>
    <w:p w14:paraId="1A5640DF" w14:textId="43247BBE" w:rsidR="002B4155" w:rsidRPr="00603338" w:rsidRDefault="002B4155" w:rsidP="004925F8">
      <w:pPr>
        <w:pStyle w:val="standard"/>
        <w:numPr>
          <w:ilvl w:val="0"/>
          <w:numId w:val="108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  terenach </w:t>
      </w:r>
      <w:r w:rsidR="00C55794" w:rsidRPr="00603338">
        <w:rPr>
          <w:rFonts w:ascii="Calibri" w:hAnsi="Calibri" w:cs="Calibri"/>
          <w:b/>
          <w:szCs w:val="22"/>
        </w:rPr>
        <w:t>1MM2 – 29MM2</w:t>
      </w:r>
      <w:r w:rsidRPr="00603338">
        <w:rPr>
          <w:rFonts w:ascii="Calibri" w:hAnsi="Calibri" w:cs="Calibri"/>
          <w:szCs w:val="22"/>
        </w:rPr>
        <w:t>:</w:t>
      </w:r>
    </w:p>
    <w:p w14:paraId="55F1739D" w14:textId="6BAAB3B9" w:rsidR="00B57EF0" w:rsidRPr="00603338" w:rsidRDefault="00B57EF0" w:rsidP="004925F8">
      <w:pPr>
        <w:numPr>
          <w:ilvl w:val="0"/>
          <w:numId w:val="122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udział powierzchni zabudowy nie może przekroczyć 40% powierzchni działki budowlanej, </w:t>
      </w:r>
    </w:p>
    <w:p w14:paraId="2AED252E" w14:textId="0C5A0B34" w:rsidR="00B57EF0" w:rsidRPr="00603338" w:rsidRDefault="00B57EF0" w:rsidP="004925F8">
      <w:pPr>
        <w:numPr>
          <w:ilvl w:val="0"/>
          <w:numId w:val="122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udział powierzchni terenu biologicznie czynnego nie może być niższy niż 40% powierzchni działki budowlanej.</w:t>
      </w:r>
    </w:p>
    <w:p w14:paraId="66B812B3" w14:textId="310105B9" w:rsidR="00B57EF0" w:rsidRPr="00603338" w:rsidRDefault="00B57EF0" w:rsidP="004925F8">
      <w:pPr>
        <w:numPr>
          <w:ilvl w:val="0"/>
          <w:numId w:val="122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nadziemna intensywność zabudowy – 0,01, maksymalna nadziemna intensywność zabudowy – 1,4;</w:t>
      </w:r>
    </w:p>
    <w:p w14:paraId="4C628206" w14:textId="4880DC6B" w:rsidR="00B57EF0" w:rsidRPr="00603338" w:rsidRDefault="00B57EF0" w:rsidP="004925F8">
      <w:pPr>
        <w:pStyle w:val="standard"/>
        <w:numPr>
          <w:ilvl w:val="0"/>
          <w:numId w:val="1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eastAsia="TimesNewRoman" w:hAnsi="Calibri" w:cs="Calibri"/>
          <w:szCs w:val="22"/>
        </w:rPr>
        <w:t>minimalna podziemna intensywność zabudowy – 0,01, maksymalna podziemna intensywność zabudowy – 0,5.</w:t>
      </w:r>
    </w:p>
    <w:p w14:paraId="3811DE25" w14:textId="68E95FCC" w:rsidR="002B4155" w:rsidRPr="00603338" w:rsidRDefault="002B4155" w:rsidP="004925F8">
      <w:pPr>
        <w:pStyle w:val="standard"/>
        <w:numPr>
          <w:ilvl w:val="0"/>
          <w:numId w:val="44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Dla istniejącej zabudowy ustala się możliwość zmian w zagospodarowaniu jedynie w sytuacjach gdy  nie zostaną przekroczone wskaźniki </w:t>
      </w:r>
      <w:r w:rsidR="0000787A" w:rsidRPr="00603338">
        <w:rPr>
          <w:rFonts w:ascii="Calibri" w:hAnsi="Calibri" w:cs="Calibri"/>
          <w:szCs w:val="22"/>
        </w:rPr>
        <w:t xml:space="preserve">i parametry zabudowy </w:t>
      </w:r>
      <w:r w:rsidRPr="00603338">
        <w:rPr>
          <w:rFonts w:ascii="Calibri" w:hAnsi="Calibri" w:cs="Calibri"/>
          <w:szCs w:val="22"/>
        </w:rPr>
        <w:t xml:space="preserve">ustalone  w ust. </w:t>
      </w:r>
      <w:r w:rsidR="009B6629" w:rsidRPr="00603338">
        <w:rPr>
          <w:rFonts w:ascii="Calibri" w:hAnsi="Calibri" w:cs="Calibri"/>
          <w:szCs w:val="22"/>
        </w:rPr>
        <w:t xml:space="preserve">5 </w:t>
      </w:r>
      <w:r w:rsidR="0000787A" w:rsidRPr="00603338">
        <w:rPr>
          <w:rFonts w:ascii="Calibri" w:hAnsi="Calibri" w:cs="Calibri"/>
          <w:szCs w:val="22"/>
        </w:rPr>
        <w:t xml:space="preserve">i </w:t>
      </w:r>
      <w:r w:rsidR="009B6629" w:rsidRPr="00603338">
        <w:rPr>
          <w:rFonts w:ascii="Calibri" w:hAnsi="Calibri" w:cs="Calibri"/>
          <w:szCs w:val="22"/>
        </w:rPr>
        <w:t>6</w:t>
      </w:r>
      <w:r w:rsidRPr="00603338">
        <w:rPr>
          <w:rFonts w:ascii="Calibri" w:hAnsi="Calibri" w:cs="Calibri"/>
          <w:szCs w:val="22"/>
        </w:rPr>
        <w:t xml:space="preserve">; dla sytuacji  gdy ustalone wskaźniki </w:t>
      </w:r>
      <w:r w:rsidR="0000787A" w:rsidRPr="00603338">
        <w:rPr>
          <w:rFonts w:ascii="Calibri" w:hAnsi="Calibri" w:cs="Calibri"/>
          <w:szCs w:val="22"/>
        </w:rPr>
        <w:t xml:space="preserve">i parametry </w:t>
      </w:r>
      <w:r w:rsidRPr="00603338">
        <w:rPr>
          <w:rFonts w:ascii="Calibri" w:hAnsi="Calibri" w:cs="Calibri"/>
          <w:szCs w:val="22"/>
        </w:rPr>
        <w:t>są już przekroczone utrzymuje się stan istniejący.</w:t>
      </w:r>
    </w:p>
    <w:p w14:paraId="1F3E15B0" w14:textId="77777777" w:rsidR="009D5AC9" w:rsidRPr="00603338" w:rsidRDefault="009D5AC9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4654E413" w14:textId="720AF534" w:rsidR="002A588D" w:rsidRPr="00603338" w:rsidRDefault="002A588D" w:rsidP="00AB494B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781B9D" w:rsidRPr="00603338">
        <w:rPr>
          <w:rFonts w:ascii="Calibri" w:hAnsi="Calibri" w:cs="Calibri"/>
          <w:b/>
          <w:szCs w:val="22"/>
        </w:rPr>
        <w:t>30</w:t>
      </w:r>
      <w:r w:rsidRPr="00603338">
        <w:rPr>
          <w:rFonts w:ascii="Calibri" w:hAnsi="Calibri" w:cs="Calibri"/>
          <w:b/>
          <w:szCs w:val="22"/>
        </w:rPr>
        <w:t>.</w:t>
      </w:r>
    </w:p>
    <w:p w14:paraId="41BE8924" w14:textId="69541A7B" w:rsidR="002A588D" w:rsidRPr="00603338" w:rsidRDefault="002A588D" w:rsidP="004925F8">
      <w:pPr>
        <w:pStyle w:val="standard"/>
        <w:numPr>
          <w:ilvl w:val="0"/>
          <w:numId w:val="4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Wyznacza się </w:t>
      </w:r>
      <w:r w:rsidRPr="00603338">
        <w:rPr>
          <w:rFonts w:ascii="Calibri" w:hAnsi="Calibri" w:cs="Calibri"/>
          <w:b/>
          <w:szCs w:val="22"/>
        </w:rPr>
        <w:t xml:space="preserve">TERENY ZABUDOWY USŁUGOWEJ </w:t>
      </w:r>
      <w:r w:rsidR="007C3DDB" w:rsidRPr="00603338">
        <w:rPr>
          <w:rFonts w:ascii="Calibri" w:hAnsi="Calibri" w:cs="Calibri"/>
          <w:b/>
          <w:szCs w:val="22"/>
        </w:rPr>
        <w:t>(</w:t>
      </w:r>
      <w:r w:rsidR="00A379AD" w:rsidRPr="00603338">
        <w:rPr>
          <w:rFonts w:ascii="Calibri" w:hAnsi="Calibri" w:cs="Calibri"/>
          <w:b/>
          <w:szCs w:val="22"/>
        </w:rPr>
        <w:t>U</w:t>
      </w:r>
      <w:r w:rsidR="0061207D" w:rsidRPr="00603338">
        <w:rPr>
          <w:rFonts w:ascii="Calibri" w:hAnsi="Calibri" w:cs="Calibri"/>
          <w:b/>
          <w:szCs w:val="22"/>
        </w:rPr>
        <w:t>: 1U – 2U</w:t>
      </w:r>
      <w:r w:rsidRPr="00603338">
        <w:rPr>
          <w:rFonts w:ascii="Calibri" w:hAnsi="Calibri" w:cs="Calibri"/>
          <w:b/>
          <w:szCs w:val="22"/>
        </w:rPr>
        <w:t>).</w:t>
      </w:r>
    </w:p>
    <w:p w14:paraId="459FF48F" w14:textId="77777777" w:rsidR="002A588D" w:rsidRPr="00603338" w:rsidRDefault="002A588D" w:rsidP="004925F8">
      <w:pPr>
        <w:pStyle w:val="standard"/>
        <w:numPr>
          <w:ilvl w:val="0"/>
          <w:numId w:val="4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podstawowe:</w:t>
      </w:r>
    </w:p>
    <w:p w14:paraId="450790E6" w14:textId="7FB0E221" w:rsidR="00E66862" w:rsidRPr="00603338" w:rsidRDefault="002A588D" w:rsidP="004925F8">
      <w:pPr>
        <w:numPr>
          <w:ilvl w:val="0"/>
          <w:numId w:val="4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zabudowa usługowa </w:t>
      </w:r>
      <w:r w:rsidR="00A351F1" w:rsidRPr="00603338">
        <w:rPr>
          <w:rFonts w:ascii="Calibri" w:hAnsi="Calibri" w:cs="Calibri"/>
          <w:sz w:val="22"/>
          <w:szCs w:val="22"/>
        </w:rPr>
        <w:t>– usługi publiczne</w:t>
      </w:r>
      <w:r w:rsidR="009D5AC9" w:rsidRPr="00603338">
        <w:rPr>
          <w:rFonts w:ascii="Calibri" w:hAnsi="Calibri" w:cs="Calibri"/>
          <w:sz w:val="22"/>
          <w:szCs w:val="22"/>
        </w:rPr>
        <w:t xml:space="preserve"> i komercyjne</w:t>
      </w:r>
      <w:r w:rsidR="00E66862" w:rsidRPr="00603338">
        <w:rPr>
          <w:rFonts w:ascii="Calibri" w:hAnsi="Calibri" w:cs="Calibri"/>
          <w:sz w:val="22"/>
          <w:szCs w:val="22"/>
        </w:rPr>
        <w:t>;</w:t>
      </w:r>
    </w:p>
    <w:p w14:paraId="584E53CC" w14:textId="77777777" w:rsidR="002A588D" w:rsidRPr="00603338" w:rsidRDefault="002A588D" w:rsidP="004925F8">
      <w:pPr>
        <w:pStyle w:val="standard"/>
        <w:numPr>
          <w:ilvl w:val="0"/>
          <w:numId w:val="4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dopuszczalne:</w:t>
      </w:r>
    </w:p>
    <w:p w14:paraId="4FF1AD9F" w14:textId="77777777" w:rsidR="002A588D" w:rsidRPr="00603338" w:rsidRDefault="002A588D" w:rsidP="004925F8">
      <w:pPr>
        <w:numPr>
          <w:ilvl w:val="0"/>
          <w:numId w:val="9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mieszkania wbudowane w budynki przeznaczenia podstawowego stanowiące nie więcej</w:t>
      </w:r>
      <w:r w:rsidRPr="00603338">
        <w:rPr>
          <w:rStyle w:val="Styl11pt"/>
          <w:rFonts w:ascii="Calibri" w:hAnsi="Calibri" w:cs="Calibri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niż 25% powierzchni użytkowej budynku;</w:t>
      </w:r>
    </w:p>
    <w:p w14:paraId="059E97EA" w14:textId="77777777" w:rsidR="002A588D" w:rsidRPr="00603338" w:rsidRDefault="002A588D" w:rsidP="004925F8">
      <w:pPr>
        <w:numPr>
          <w:ilvl w:val="0"/>
          <w:numId w:val="9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budynki zaplecza administracyjnego i socjalnego;</w:t>
      </w:r>
    </w:p>
    <w:p w14:paraId="303695BF" w14:textId="055B7211" w:rsidR="00A351F1" w:rsidRPr="00603338" w:rsidRDefault="00A351F1" w:rsidP="004925F8">
      <w:pPr>
        <w:numPr>
          <w:ilvl w:val="0"/>
          <w:numId w:val="9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zabudowa związana z działalnością wytwórczą</w:t>
      </w:r>
      <w:r w:rsidR="00067296" w:rsidRPr="00603338">
        <w:rPr>
          <w:rFonts w:ascii="Calibri" w:hAnsi="Calibri" w:cs="Calibri"/>
          <w:sz w:val="22"/>
          <w:szCs w:val="22"/>
        </w:rPr>
        <w:t xml:space="preserve"> - </w:t>
      </w:r>
      <w:r w:rsidRPr="00603338">
        <w:rPr>
          <w:rFonts w:ascii="Calibri" w:hAnsi="Calibri" w:cs="Calibri"/>
          <w:sz w:val="22"/>
          <w:szCs w:val="22"/>
        </w:rPr>
        <w:t>rzemiosłem;</w:t>
      </w:r>
    </w:p>
    <w:p w14:paraId="391B7A88" w14:textId="77777777" w:rsidR="003618C4" w:rsidRPr="00603338" w:rsidRDefault="003618C4" w:rsidP="004925F8">
      <w:pPr>
        <w:numPr>
          <w:ilvl w:val="0"/>
          <w:numId w:val="9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magazyny, hurtownie, składy, </w:t>
      </w:r>
      <w:r w:rsidR="00CD4D97" w:rsidRPr="00603338">
        <w:rPr>
          <w:rFonts w:ascii="Calibri" w:hAnsi="Calibri" w:cs="Calibri"/>
          <w:sz w:val="22"/>
          <w:szCs w:val="22"/>
        </w:rPr>
        <w:t>obiekty</w:t>
      </w:r>
      <w:r w:rsidRPr="00603338">
        <w:rPr>
          <w:rFonts w:ascii="Calibri" w:hAnsi="Calibri" w:cs="Calibri"/>
          <w:sz w:val="22"/>
          <w:szCs w:val="22"/>
        </w:rPr>
        <w:t xml:space="preserve"> skupu i dystrybucji towarów do 2000 m</w:t>
      </w:r>
      <w:r w:rsidRPr="00603338">
        <w:rPr>
          <w:rFonts w:ascii="Calibri" w:hAnsi="Calibri" w:cs="Calibri"/>
          <w:sz w:val="22"/>
          <w:szCs w:val="22"/>
          <w:vertAlign w:val="superscript"/>
        </w:rPr>
        <w:t xml:space="preserve">2 </w:t>
      </w:r>
      <w:r w:rsidRPr="00603338">
        <w:rPr>
          <w:rFonts w:ascii="Calibri" w:hAnsi="Calibri" w:cs="Calibri"/>
          <w:sz w:val="22"/>
          <w:szCs w:val="22"/>
        </w:rPr>
        <w:t>;</w:t>
      </w:r>
    </w:p>
    <w:p w14:paraId="6E388B72" w14:textId="77777777" w:rsidR="002A588D" w:rsidRPr="00603338" w:rsidRDefault="002A588D" w:rsidP="004925F8">
      <w:pPr>
        <w:numPr>
          <w:ilvl w:val="0"/>
          <w:numId w:val="9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lastRenderedPageBreak/>
        <w:t>obiekty handlowe do 2000 m</w:t>
      </w:r>
      <w:r w:rsidRPr="00603338">
        <w:rPr>
          <w:rFonts w:ascii="Calibri" w:hAnsi="Calibri" w:cs="Calibri"/>
          <w:sz w:val="22"/>
          <w:szCs w:val="22"/>
          <w:vertAlign w:val="superscript"/>
        </w:rPr>
        <w:t>2</w:t>
      </w:r>
      <w:r w:rsidR="005E78DA" w:rsidRPr="00603338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powierzchni sprzedaży</w:t>
      </w:r>
      <w:r w:rsidR="00576796" w:rsidRPr="00603338">
        <w:rPr>
          <w:rFonts w:ascii="Calibri" w:hAnsi="Calibri" w:cs="Calibri"/>
          <w:sz w:val="22"/>
          <w:szCs w:val="22"/>
        </w:rPr>
        <w:t>.</w:t>
      </w:r>
    </w:p>
    <w:p w14:paraId="0A4A7EAA" w14:textId="77777777" w:rsidR="002A588D" w:rsidRPr="00603338" w:rsidRDefault="002A588D" w:rsidP="004925F8">
      <w:pPr>
        <w:pStyle w:val="standard"/>
        <w:numPr>
          <w:ilvl w:val="0"/>
          <w:numId w:val="4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Przeznaczenie towarzyszące: </w:t>
      </w:r>
    </w:p>
    <w:p w14:paraId="6CAE83A5" w14:textId="77777777" w:rsidR="00E66862" w:rsidRPr="00603338" w:rsidRDefault="00E66862" w:rsidP="004925F8">
      <w:pPr>
        <w:numPr>
          <w:ilvl w:val="0"/>
          <w:numId w:val="9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zieleń urządzona, w tym zieleń o charakterze izolacyjnym; </w:t>
      </w:r>
    </w:p>
    <w:p w14:paraId="4EF0E4E0" w14:textId="6A1EF627" w:rsidR="00B721D7" w:rsidRPr="00603338" w:rsidRDefault="00E66862" w:rsidP="004925F8">
      <w:pPr>
        <w:numPr>
          <w:ilvl w:val="0"/>
          <w:numId w:val="9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dojazdy, ciągi pieszo-jezdne, trasy rowerowe, ciągi piesze;</w:t>
      </w:r>
    </w:p>
    <w:p w14:paraId="7927954F" w14:textId="77777777" w:rsidR="00E66862" w:rsidRPr="00603338" w:rsidRDefault="00E66862" w:rsidP="004925F8">
      <w:pPr>
        <w:numPr>
          <w:ilvl w:val="0"/>
          <w:numId w:val="9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miejsca postojowe; </w:t>
      </w:r>
    </w:p>
    <w:p w14:paraId="7E97E145" w14:textId="77777777" w:rsidR="00E66862" w:rsidRPr="00603338" w:rsidRDefault="00E66862" w:rsidP="004925F8">
      <w:pPr>
        <w:numPr>
          <w:ilvl w:val="0"/>
          <w:numId w:val="9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garaże, wiaty, budynki gospodarcze;</w:t>
      </w:r>
    </w:p>
    <w:p w14:paraId="23AA11B9" w14:textId="77777777" w:rsidR="00E66862" w:rsidRPr="00603338" w:rsidRDefault="00E66862" w:rsidP="004925F8">
      <w:pPr>
        <w:numPr>
          <w:ilvl w:val="0"/>
          <w:numId w:val="9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terenowe urządzenia rekreacji, place zabaw; </w:t>
      </w:r>
    </w:p>
    <w:p w14:paraId="6023B65B" w14:textId="7228FD5D" w:rsidR="002A588D" w:rsidRPr="00603338" w:rsidRDefault="00E66862" w:rsidP="004925F8">
      <w:pPr>
        <w:numPr>
          <w:ilvl w:val="0"/>
          <w:numId w:val="9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obiekty, sieci i urządzenia infrastruktury technicznej.</w:t>
      </w:r>
    </w:p>
    <w:p w14:paraId="4ABA4EFE" w14:textId="1E5E9A99" w:rsidR="00E66862" w:rsidRPr="00603338" w:rsidRDefault="00E66862" w:rsidP="004925F8">
      <w:pPr>
        <w:pStyle w:val="standard"/>
        <w:numPr>
          <w:ilvl w:val="0"/>
          <w:numId w:val="4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Obowiązuje zakaz lokalizacji</w:t>
      </w:r>
      <w:r w:rsidR="00F5368D" w:rsidRPr="00603338">
        <w:rPr>
          <w:rFonts w:ascii="Calibri" w:hAnsi="Calibri" w:cs="Calibri"/>
          <w:szCs w:val="22"/>
        </w:rPr>
        <w:t xml:space="preserve"> </w:t>
      </w:r>
      <w:r w:rsidRPr="00603338">
        <w:rPr>
          <w:rFonts w:ascii="Calibri" w:hAnsi="Calibri" w:cs="Calibri"/>
          <w:szCs w:val="22"/>
        </w:rPr>
        <w:t>zespołów garaży boksowych</w:t>
      </w:r>
      <w:r w:rsidR="00F5368D" w:rsidRPr="00603338">
        <w:rPr>
          <w:rFonts w:ascii="Calibri" w:hAnsi="Calibri" w:cs="Calibri"/>
          <w:szCs w:val="22"/>
        </w:rPr>
        <w:t>.</w:t>
      </w:r>
    </w:p>
    <w:p w14:paraId="5517A29D" w14:textId="0C97E38E" w:rsidR="002A588D" w:rsidRPr="00603338" w:rsidRDefault="002A588D" w:rsidP="004925F8">
      <w:pPr>
        <w:pStyle w:val="standard"/>
        <w:numPr>
          <w:ilvl w:val="0"/>
          <w:numId w:val="4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następujące </w:t>
      </w:r>
      <w:r w:rsidR="00630977" w:rsidRPr="00603338">
        <w:rPr>
          <w:rFonts w:ascii="Calibri" w:hAnsi="Calibri" w:cs="Calibri"/>
          <w:szCs w:val="22"/>
        </w:rPr>
        <w:t>zasady</w:t>
      </w:r>
      <w:r w:rsidRPr="00603338">
        <w:rPr>
          <w:rFonts w:ascii="Calibri" w:hAnsi="Calibri" w:cs="Calibri"/>
          <w:szCs w:val="22"/>
        </w:rPr>
        <w:t xml:space="preserve"> zagospodarowania terenu: </w:t>
      </w:r>
    </w:p>
    <w:p w14:paraId="37ED36FA" w14:textId="6EDD83D0" w:rsidR="002A588D" w:rsidRPr="00603338" w:rsidRDefault="002A588D" w:rsidP="004925F8">
      <w:pPr>
        <w:numPr>
          <w:ilvl w:val="0"/>
          <w:numId w:val="9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maksymalna wysokość zabudowy</w:t>
      </w:r>
      <w:r w:rsidR="006356E8" w:rsidRPr="00603338">
        <w:rPr>
          <w:rFonts w:ascii="Calibri" w:hAnsi="Calibri" w:cs="Calibri"/>
          <w:sz w:val="22"/>
          <w:szCs w:val="22"/>
        </w:rPr>
        <w:t xml:space="preserve"> – 14</w:t>
      </w:r>
      <w:r w:rsidR="006C3E20" w:rsidRPr="00603338">
        <w:rPr>
          <w:rFonts w:ascii="Calibri" w:hAnsi="Calibri" w:cs="Calibri"/>
          <w:sz w:val="22"/>
          <w:szCs w:val="22"/>
        </w:rPr>
        <w:t xml:space="preserve"> </w:t>
      </w:r>
      <w:r w:rsidR="006356E8" w:rsidRPr="00603338">
        <w:rPr>
          <w:rFonts w:ascii="Calibri" w:hAnsi="Calibri" w:cs="Calibri"/>
          <w:sz w:val="22"/>
          <w:szCs w:val="22"/>
        </w:rPr>
        <w:t xml:space="preserve">m, </w:t>
      </w:r>
      <w:r w:rsidR="002D7A1A" w:rsidRPr="00603338">
        <w:rPr>
          <w:rFonts w:ascii="Calibri" w:hAnsi="Calibri" w:cs="Calibri"/>
          <w:sz w:val="22"/>
          <w:szCs w:val="22"/>
        </w:rPr>
        <w:t xml:space="preserve">dla </w:t>
      </w:r>
      <w:r w:rsidRPr="00603338">
        <w:rPr>
          <w:rFonts w:ascii="Calibri" w:hAnsi="Calibri" w:cs="Calibri"/>
          <w:sz w:val="22"/>
          <w:szCs w:val="22"/>
        </w:rPr>
        <w:t>obiektów gospodarczych, garaży</w:t>
      </w:r>
      <w:r w:rsidR="005E78DA"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– 9 m;</w:t>
      </w:r>
    </w:p>
    <w:p w14:paraId="2262F57B" w14:textId="6B0ACB28" w:rsidR="002A588D" w:rsidRPr="00603338" w:rsidRDefault="00D35823" w:rsidP="004925F8">
      <w:pPr>
        <w:numPr>
          <w:ilvl w:val="0"/>
          <w:numId w:val="9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geometria dachów – 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dachy dwu lub wielospadowe, półszczytowe o jednakowym kącie nachylenia głównych połaci dachowych; dopuszcza się: stosowanie dachów jednospadowych, doświetlenia poprzez lukarny lub okna połaciowe, kąt nachylenia głównych połaci do 53°, </w:t>
      </w:r>
      <w:r w:rsidRPr="00603338">
        <w:rPr>
          <w:rStyle w:val="Styl11pt"/>
          <w:rFonts w:ascii="Calibri" w:hAnsi="Calibri" w:cs="Calibri"/>
          <w:szCs w:val="22"/>
        </w:rPr>
        <w:t xml:space="preserve">nie ustala się spadku dachów jednospadowych; w przypadkach uzasadnionych dopuszcza się stosowanie </w:t>
      </w:r>
      <w:proofErr w:type="spellStart"/>
      <w:r w:rsidRPr="00603338">
        <w:rPr>
          <w:rFonts w:ascii="Calibri" w:hAnsi="Calibri" w:cs="Calibri"/>
          <w:sz w:val="22"/>
          <w:szCs w:val="22"/>
        </w:rPr>
        <w:t>przekryć</w:t>
      </w:r>
      <w:proofErr w:type="spellEnd"/>
      <w:r w:rsidRPr="00603338">
        <w:rPr>
          <w:rFonts w:ascii="Calibri" w:hAnsi="Calibri" w:cs="Calibri"/>
          <w:sz w:val="22"/>
          <w:szCs w:val="22"/>
        </w:rPr>
        <w:t xml:space="preserve"> łukowych;</w:t>
      </w:r>
    </w:p>
    <w:p w14:paraId="49703AC3" w14:textId="77777777" w:rsidR="002A588D" w:rsidRPr="00603338" w:rsidRDefault="002A588D" w:rsidP="004925F8">
      <w:pPr>
        <w:numPr>
          <w:ilvl w:val="0"/>
          <w:numId w:val="9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nie określa się formy architektonicznej (w tym wysokości i kształtu dachów) dla obiektów </w:t>
      </w:r>
      <w:r w:rsidR="003618C4" w:rsidRPr="00603338">
        <w:rPr>
          <w:rFonts w:ascii="Calibri" w:hAnsi="Calibri" w:cs="Calibri"/>
          <w:sz w:val="22"/>
          <w:szCs w:val="22"/>
        </w:rPr>
        <w:t>magazynowych</w:t>
      </w:r>
      <w:r w:rsidR="00CD4D97" w:rsidRPr="00603338">
        <w:rPr>
          <w:rFonts w:ascii="Calibri" w:hAnsi="Calibri" w:cs="Calibri"/>
          <w:sz w:val="22"/>
          <w:szCs w:val="22"/>
        </w:rPr>
        <w:t>,</w:t>
      </w:r>
      <w:r w:rsidR="003618C4" w:rsidRPr="00603338">
        <w:rPr>
          <w:rFonts w:ascii="Calibri" w:hAnsi="Calibri" w:cs="Calibri"/>
          <w:sz w:val="22"/>
          <w:szCs w:val="22"/>
        </w:rPr>
        <w:t xml:space="preserve"> hurtowni</w:t>
      </w:r>
      <w:r w:rsidR="00CD4D97" w:rsidRPr="00603338">
        <w:rPr>
          <w:rFonts w:ascii="Calibri" w:hAnsi="Calibri" w:cs="Calibri"/>
          <w:sz w:val="22"/>
          <w:szCs w:val="22"/>
        </w:rPr>
        <w:t xml:space="preserve">, obiektów skupu i dystrybucji towarów </w:t>
      </w:r>
      <w:r w:rsidRPr="00603338">
        <w:rPr>
          <w:rFonts w:ascii="Calibri" w:hAnsi="Calibri" w:cs="Calibri"/>
          <w:sz w:val="22"/>
          <w:szCs w:val="22"/>
        </w:rPr>
        <w:t xml:space="preserve">oraz dla garaży na sprzęt </w:t>
      </w:r>
      <w:r w:rsidR="003618C4" w:rsidRPr="00603338">
        <w:rPr>
          <w:rFonts w:ascii="Calibri" w:hAnsi="Calibri" w:cs="Calibri"/>
          <w:sz w:val="22"/>
          <w:szCs w:val="22"/>
        </w:rPr>
        <w:t>specjalistyczny</w:t>
      </w:r>
      <w:r w:rsidRPr="00603338">
        <w:rPr>
          <w:rFonts w:ascii="Calibri" w:hAnsi="Calibri" w:cs="Calibri"/>
          <w:sz w:val="22"/>
          <w:szCs w:val="22"/>
        </w:rPr>
        <w:t>; obiekty należy kształtować zgodnie z</w:t>
      </w:r>
      <w:r w:rsidR="007310CA" w:rsidRPr="00603338">
        <w:rPr>
          <w:rFonts w:ascii="Calibri" w:hAnsi="Calibri" w:cs="Calibri"/>
          <w:sz w:val="22"/>
          <w:szCs w:val="22"/>
        </w:rPr>
        <w:t> </w:t>
      </w:r>
      <w:r w:rsidRPr="00603338">
        <w:rPr>
          <w:rFonts w:ascii="Calibri" w:hAnsi="Calibri" w:cs="Calibri"/>
          <w:sz w:val="22"/>
          <w:szCs w:val="22"/>
        </w:rPr>
        <w:t>wymogami konstrukcyjnymi i</w:t>
      </w:r>
      <w:r w:rsidR="005E78DA"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 xml:space="preserve">funkcjonalnymi prowadzonej działalności; </w:t>
      </w:r>
    </w:p>
    <w:p w14:paraId="718B24D3" w14:textId="77777777" w:rsidR="002A588D" w:rsidRPr="00603338" w:rsidRDefault="002A588D" w:rsidP="004925F8">
      <w:pPr>
        <w:numPr>
          <w:ilvl w:val="0"/>
          <w:numId w:val="9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obowiązuje urządzenie ogólnodostępnej części terenu z zastosowaniem zieleni urządzonej oraz elementów małej architektury, nawierzchni, oświetlenia o wysokich walorach estetycznych i funkcjonalnych oraz jednorodnej formie plastycznej.</w:t>
      </w:r>
    </w:p>
    <w:p w14:paraId="0210B8A1" w14:textId="7A46EC4A" w:rsidR="002A588D" w:rsidRPr="00603338" w:rsidRDefault="00BB6147" w:rsidP="004925F8">
      <w:pPr>
        <w:pStyle w:val="standard"/>
        <w:numPr>
          <w:ilvl w:val="0"/>
          <w:numId w:val="4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Ustala się</w:t>
      </w:r>
      <w:r w:rsidR="002A588D" w:rsidRPr="00603338">
        <w:rPr>
          <w:rFonts w:ascii="Calibri" w:hAnsi="Calibri" w:cs="Calibri"/>
          <w:szCs w:val="22"/>
        </w:rPr>
        <w:t>:</w:t>
      </w:r>
      <w:r w:rsidR="007665DE" w:rsidRPr="00603338">
        <w:rPr>
          <w:rFonts w:ascii="Calibri" w:hAnsi="Calibri" w:cs="Calibri"/>
          <w:szCs w:val="22"/>
        </w:rPr>
        <w:t xml:space="preserve"> </w:t>
      </w:r>
    </w:p>
    <w:p w14:paraId="7D2AC539" w14:textId="079F204D" w:rsidR="00BB6147" w:rsidRPr="00603338" w:rsidRDefault="00BB6147" w:rsidP="004925F8">
      <w:pPr>
        <w:numPr>
          <w:ilvl w:val="0"/>
          <w:numId w:val="123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udział powierzchni zabudowy nie może przekroczyć 50% powierzchni działki budowlanej, </w:t>
      </w:r>
    </w:p>
    <w:p w14:paraId="6CDD0D39" w14:textId="2CB24245" w:rsidR="00BB6147" w:rsidRPr="00603338" w:rsidRDefault="00BB6147" w:rsidP="004925F8">
      <w:pPr>
        <w:numPr>
          <w:ilvl w:val="0"/>
          <w:numId w:val="123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udział powierzchni terenu biologicznie czynnego nie może być niższy niż 30% powierzchni działki budowlanej.</w:t>
      </w:r>
    </w:p>
    <w:p w14:paraId="775124BC" w14:textId="1CD403BF" w:rsidR="00BB6147" w:rsidRPr="00603338" w:rsidRDefault="00BB6147" w:rsidP="004925F8">
      <w:pPr>
        <w:numPr>
          <w:ilvl w:val="0"/>
          <w:numId w:val="123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nadziemna intensywność zabudowy – 0,01, maksymalna nadziemna intensywność zabudowy – 2,0;</w:t>
      </w:r>
    </w:p>
    <w:p w14:paraId="5B7FF0EB" w14:textId="0740D564" w:rsidR="00BB6147" w:rsidRPr="00603338" w:rsidRDefault="00BB6147" w:rsidP="004925F8">
      <w:pPr>
        <w:numPr>
          <w:ilvl w:val="0"/>
          <w:numId w:val="12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podziemna intensywność zabudowy – 0,01, maksymalna podziemna intensywność zabudowy – 0,7.</w:t>
      </w:r>
    </w:p>
    <w:p w14:paraId="3CEA8BB1" w14:textId="17671153" w:rsidR="0000787A" w:rsidRPr="00603338" w:rsidRDefault="0000787A" w:rsidP="004925F8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Dla istniejącej zabudowy  ustala się możliwość zmian w zagospodarowaniu jedynie w sytuacjach gdy  nie zostaną przekroczone ustalone wskaźniki i parametry zabudowy</w:t>
      </w:r>
      <w:r w:rsidR="007665DE" w:rsidRPr="00603338">
        <w:rPr>
          <w:rFonts w:ascii="Calibri" w:hAnsi="Calibri" w:cs="Calibri"/>
          <w:szCs w:val="22"/>
        </w:rPr>
        <w:t xml:space="preserve"> ustalone  w ust. 6 i 7</w:t>
      </w:r>
      <w:r w:rsidRPr="00603338">
        <w:rPr>
          <w:rFonts w:ascii="Calibri" w:hAnsi="Calibri" w:cs="Calibri"/>
          <w:szCs w:val="22"/>
        </w:rPr>
        <w:t>; dla sytuacji  gdy ustalone wskaźniki i parametry są już przekroczone utrzymuje się stan istniejący.</w:t>
      </w:r>
    </w:p>
    <w:p w14:paraId="3B3779FB" w14:textId="77777777" w:rsidR="00434BE9" w:rsidRPr="00603338" w:rsidRDefault="00434BE9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3BAEAF28" w14:textId="3E41F768" w:rsidR="00434BE9" w:rsidRPr="00603338" w:rsidRDefault="00434BE9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202A3A" w:rsidRPr="00603338">
        <w:rPr>
          <w:rFonts w:ascii="Calibri" w:hAnsi="Calibri" w:cs="Calibri"/>
          <w:b/>
          <w:szCs w:val="22"/>
        </w:rPr>
        <w:t>3</w:t>
      </w:r>
      <w:r w:rsidR="00781B9D" w:rsidRPr="00603338">
        <w:rPr>
          <w:rFonts w:ascii="Calibri" w:hAnsi="Calibri" w:cs="Calibri"/>
          <w:b/>
          <w:szCs w:val="22"/>
        </w:rPr>
        <w:t>1</w:t>
      </w:r>
      <w:r w:rsidRPr="00603338">
        <w:rPr>
          <w:rFonts w:ascii="Calibri" w:hAnsi="Calibri" w:cs="Calibri"/>
          <w:b/>
          <w:szCs w:val="22"/>
        </w:rPr>
        <w:t>.</w:t>
      </w:r>
    </w:p>
    <w:p w14:paraId="37826C7F" w14:textId="2E7942EA" w:rsidR="00434BE9" w:rsidRPr="00603338" w:rsidRDefault="00434BE9" w:rsidP="004925F8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Wyznacza się </w:t>
      </w:r>
      <w:r w:rsidRPr="00603338">
        <w:rPr>
          <w:rFonts w:ascii="Calibri" w:hAnsi="Calibri" w:cs="Calibri"/>
          <w:b/>
          <w:szCs w:val="22"/>
        </w:rPr>
        <w:t xml:space="preserve">TERENY </w:t>
      </w:r>
      <w:r w:rsidR="0061207D" w:rsidRPr="00603338">
        <w:rPr>
          <w:rFonts w:ascii="Calibri" w:hAnsi="Calibri" w:cs="Calibri"/>
          <w:b/>
          <w:szCs w:val="22"/>
        </w:rPr>
        <w:t xml:space="preserve">USŁUG </w:t>
      </w:r>
      <w:r w:rsidRPr="00603338">
        <w:rPr>
          <w:rFonts w:ascii="Calibri" w:hAnsi="Calibri" w:cs="Calibri"/>
          <w:b/>
          <w:szCs w:val="22"/>
        </w:rPr>
        <w:t>SPORTU (US</w:t>
      </w:r>
      <w:r w:rsidR="0061207D" w:rsidRPr="00603338">
        <w:rPr>
          <w:rFonts w:ascii="Calibri" w:hAnsi="Calibri" w:cs="Calibri"/>
          <w:b/>
          <w:szCs w:val="22"/>
        </w:rPr>
        <w:t>: 1US</w:t>
      </w:r>
      <w:r w:rsidRPr="00603338">
        <w:rPr>
          <w:rFonts w:ascii="Calibri" w:hAnsi="Calibri" w:cs="Calibri"/>
          <w:b/>
          <w:szCs w:val="22"/>
        </w:rPr>
        <w:t>)</w:t>
      </w:r>
      <w:r w:rsidRPr="00603338">
        <w:rPr>
          <w:rFonts w:ascii="Calibri" w:hAnsi="Calibri" w:cs="Calibri"/>
          <w:szCs w:val="22"/>
        </w:rPr>
        <w:t>.</w:t>
      </w:r>
    </w:p>
    <w:p w14:paraId="21890B3F" w14:textId="77777777" w:rsidR="00434BE9" w:rsidRPr="00603338" w:rsidRDefault="00434BE9" w:rsidP="004925F8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Przeznaczenie podstawowe: </w:t>
      </w:r>
    </w:p>
    <w:p w14:paraId="74613F7F" w14:textId="540E6B77" w:rsidR="00434BE9" w:rsidRPr="00603338" w:rsidRDefault="00434BE9" w:rsidP="004925F8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boiska, korty</w:t>
      </w:r>
      <w:r w:rsidR="0049324E" w:rsidRPr="00603338">
        <w:rPr>
          <w:rFonts w:ascii="Calibri" w:eastAsia="TimesNewRoman" w:hAnsi="Calibri" w:cs="Calibri"/>
          <w:sz w:val="22"/>
          <w:szCs w:val="22"/>
        </w:rPr>
        <w:t>, bieżnie</w:t>
      </w:r>
      <w:r w:rsidRPr="00603338">
        <w:rPr>
          <w:rFonts w:ascii="Calibri" w:eastAsia="TimesNewRoman" w:hAnsi="Calibri" w:cs="Calibri"/>
          <w:sz w:val="22"/>
          <w:szCs w:val="22"/>
        </w:rPr>
        <w:t>;</w:t>
      </w:r>
    </w:p>
    <w:p w14:paraId="51CDCECA" w14:textId="214C5F7F" w:rsidR="00434BE9" w:rsidRPr="00603338" w:rsidRDefault="00587EAF" w:rsidP="004925F8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terenowe </w:t>
      </w:r>
      <w:r w:rsidR="00434BE9" w:rsidRPr="00603338">
        <w:rPr>
          <w:rFonts w:ascii="Calibri" w:hAnsi="Calibri" w:cs="Calibri"/>
          <w:sz w:val="22"/>
          <w:szCs w:val="22"/>
        </w:rPr>
        <w:t>urządzenia</w:t>
      </w:r>
      <w:r w:rsidR="00434BE9" w:rsidRPr="00603338">
        <w:rPr>
          <w:rFonts w:ascii="Calibri" w:eastAsia="TimesNewRoman" w:hAnsi="Calibri" w:cs="Calibri"/>
          <w:sz w:val="22"/>
          <w:szCs w:val="22"/>
        </w:rPr>
        <w:t xml:space="preserve"> sport</w:t>
      </w:r>
      <w:r w:rsidRPr="00603338">
        <w:rPr>
          <w:rFonts w:ascii="Calibri" w:eastAsia="TimesNewRoman" w:hAnsi="Calibri" w:cs="Calibri"/>
          <w:sz w:val="22"/>
          <w:szCs w:val="22"/>
        </w:rPr>
        <w:t>u i rekreacji</w:t>
      </w:r>
      <w:r w:rsidR="00434BE9" w:rsidRPr="00603338">
        <w:rPr>
          <w:rFonts w:ascii="Calibri" w:eastAsia="TimesNewRoman" w:hAnsi="Calibri" w:cs="Calibri"/>
          <w:sz w:val="22"/>
          <w:szCs w:val="22"/>
        </w:rPr>
        <w:t>.</w:t>
      </w:r>
    </w:p>
    <w:p w14:paraId="5F830BB3" w14:textId="77777777" w:rsidR="00434BE9" w:rsidRPr="00603338" w:rsidRDefault="00434BE9" w:rsidP="004925F8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Przeznaczenie dopuszczalne: </w:t>
      </w:r>
    </w:p>
    <w:p w14:paraId="4164B695" w14:textId="6E18A4A3" w:rsidR="00434BE9" w:rsidRPr="00603338" w:rsidRDefault="0054054D" w:rsidP="004925F8">
      <w:pPr>
        <w:numPr>
          <w:ilvl w:val="0"/>
          <w:numId w:val="4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zabudowa </w:t>
      </w:r>
      <w:r w:rsidR="00434BE9" w:rsidRPr="00603338">
        <w:rPr>
          <w:rFonts w:ascii="Calibri" w:eastAsia="TimesNewRoman" w:hAnsi="Calibri" w:cs="Calibri"/>
          <w:sz w:val="22"/>
          <w:szCs w:val="22"/>
        </w:rPr>
        <w:t>zaplecza administracyjnego i socjalnego;</w:t>
      </w:r>
    </w:p>
    <w:p w14:paraId="4FBD42D3" w14:textId="3B81A7B4" w:rsidR="00434BE9" w:rsidRPr="00603338" w:rsidRDefault="00434BE9" w:rsidP="004925F8">
      <w:pPr>
        <w:numPr>
          <w:ilvl w:val="0"/>
          <w:numId w:val="4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urządzenia</w:t>
      </w:r>
      <w:r w:rsidR="000F5DB3" w:rsidRPr="00603338">
        <w:rPr>
          <w:rFonts w:ascii="Calibri" w:eastAsia="TimesNewRoman" w:hAnsi="Calibri" w:cs="Calibri"/>
          <w:sz w:val="22"/>
          <w:szCs w:val="22"/>
        </w:rPr>
        <w:t xml:space="preserve"> sanitarne</w:t>
      </w:r>
      <w:r w:rsidR="00587EAF" w:rsidRPr="00603338">
        <w:rPr>
          <w:rFonts w:ascii="Calibri" w:eastAsia="TimesNewRoman" w:hAnsi="Calibri" w:cs="Calibri"/>
          <w:sz w:val="22"/>
          <w:szCs w:val="22"/>
        </w:rPr>
        <w:t>, szatnie</w:t>
      </w:r>
      <w:r w:rsidR="00D056B8" w:rsidRPr="00603338">
        <w:rPr>
          <w:rFonts w:ascii="Calibri" w:eastAsia="TimesNewRoman" w:hAnsi="Calibri" w:cs="Calibri"/>
          <w:sz w:val="22"/>
          <w:szCs w:val="22"/>
        </w:rPr>
        <w:t>.</w:t>
      </w:r>
    </w:p>
    <w:p w14:paraId="2AB98A8C" w14:textId="77777777" w:rsidR="00434BE9" w:rsidRPr="00603338" w:rsidRDefault="00434BE9" w:rsidP="004925F8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Przeznaczenie towarzyszące: </w:t>
      </w:r>
    </w:p>
    <w:p w14:paraId="377F83DE" w14:textId="77777777" w:rsidR="00F2627C" w:rsidRPr="00603338" w:rsidRDefault="00F2627C" w:rsidP="004925F8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lastRenderedPageBreak/>
        <w:t xml:space="preserve">zieleń urządzona, w tym zieleń o charakterze izolacyjnym; </w:t>
      </w:r>
    </w:p>
    <w:p w14:paraId="31F2BB09" w14:textId="77777777" w:rsidR="00F2627C" w:rsidRPr="00603338" w:rsidRDefault="00F2627C" w:rsidP="004925F8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dojazdy, ciągi pieszo-jezdne, trasy rowerowe, ciągi piesze;</w:t>
      </w:r>
    </w:p>
    <w:p w14:paraId="47FE0483" w14:textId="363261B3" w:rsidR="00F2627C" w:rsidRPr="00603338" w:rsidRDefault="0049324E" w:rsidP="004925F8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place manewrowe, </w:t>
      </w:r>
      <w:r w:rsidR="00F2627C" w:rsidRPr="00603338">
        <w:rPr>
          <w:rFonts w:ascii="Calibri" w:hAnsi="Calibri" w:cs="Calibri"/>
          <w:sz w:val="22"/>
          <w:szCs w:val="22"/>
        </w:rPr>
        <w:t xml:space="preserve">miejsca postojowe; </w:t>
      </w:r>
    </w:p>
    <w:p w14:paraId="76FFF0ED" w14:textId="77777777" w:rsidR="00F2627C" w:rsidRPr="00603338" w:rsidRDefault="00F2627C" w:rsidP="004925F8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garaże, wiaty, budynki gospodarcze;</w:t>
      </w:r>
    </w:p>
    <w:p w14:paraId="44D871E1" w14:textId="77777777" w:rsidR="00F2627C" w:rsidRPr="00603338" w:rsidRDefault="00F2627C" w:rsidP="004925F8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obiekty, sieci i urządzenia infrastruktury technicznej.</w:t>
      </w:r>
    </w:p>
    <w:p w14:paraId="6B7D6257" w14:textId="68416C1C" w:rsidR="00434BE9" w:rsidRPr="00603338" w:rsidRDefault="00434BE9" w:rsidP="004925F8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następujące </w:t>
      </w:r>
      <w:r w:rsidR="00630977" w:rsidRPr="00603338">
        <w:rPr>
          <w:rFonts w:ascii="Calibri" w:hAnsi="Calibri" w:cs="Calibri"/>
          <w:szCs w:val="22"/>
        </w:rPr>
        <w:t>zasady</w:t>
      </w:r>
      <w:r w:rsidRPr="00603338">
        <w:rPr>
          <w:rFonts w:ascii="Calibri" w:hAnsi="Calibri" w:cs="Calibri"/>
          <w:szCs w:val="22"/>
        </w:rPr>
        <w:t xml:space="preserve"> zagospodarowania terenu: </w:t>
      </w:r>
    </w:p>
    <w:p w14:paraId="71A57278" w14:textId="7EB6EA74" w:rsidR="00856F96" w:rsidRPr="00603338" w:rsidRDefault="00856F96" w:rsidP="004925F8">
      <w:pPr>
        <w:numPr>
          <w:ilvl w:val="0"/>
          <w:numId w:val="94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obiekty </w:t>
      </w:r>
      <w:r w:rsidR="00587EAF" w:rsidRPr="00603338">
        <w:rPr>
          <w:rFonts w:ascii="Calibri" w:hAnsi="Calibri" w:cs="Calibri"/>
          <w:sz w:val="22"/>
          <w:szCs w:val="22"/>
        </w:rPr>
        <w:t xml:space="preserve">przeznaczenia dopuszczalnego </w:t>
      </w:r>
      <w:r w:rsidRPr="00603338">
        <w:rPr>
          <w:rFonts w:ascii="Calibri" w:hAnsi="Calibri" w:cs="Calibri"/>
          <w:sz w:val="22"/>
          <w:szCs w:val="22"/>
        </w:rPr>
        <w:t xml:space="preserve">mogą być realizowane jako </w:t>
      </w:r>
      <w:proofErr w:type="spellStart"/>
      <w:r w:rsidRPr="00603338">
        <w:rPr>
          <w:rFonts w:ascii="Calibri" w:hAnsi="Calibri" w:cs="Calibri"/>
          <w:sz w:val="22"/>
          <w:szCs w:val="22"/>
        </w:rPr>
        <w:t>wielo</w:t>
      </w:r>
      <w:proofErr w:type="spellEnd"/>
      <w:r w:rsidRPr="00603338">
        <w:rPr>
          <w:rFonts w:ascii="Calibri" w:hAnsi="Calibri" w:cs="Calibri"/>
          <w:sz w:val="22"/>
          <w:szCs w:val="22"/>
        </w:rPr>
        <w:t>- lub jednofunkcyjne</w:t>
      </w:r>
      <w:r w:rsidR="0049324E" w:rsidRPr="00603338">
        <w:rPr>
          <w:rFonts w:ascii="Calibri" w:hAnsi="Calibri" w:cs="Calibri"/>
          <w:sz w:val="22"/>
          <w:szCs w:val="22"/>
        </w:rPr>
        <w:t>;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</w:t>
      </w:r>
    </w:p>
    <w:p w14:paraId="620E789F" w14:textId="17E6E784" w:rsidR="00434BE9" w:rsidRPr="00603338" w:rsidRDefault="00434BE9" w:rsidP="004925F8">
      <w:pPr>
        <w:numPr>
          <w:ilvl w:val="0"/>
          <w:numId w:val="94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dla </w:t>
      </w:r>
      <w:r w:rsidRPr="00603338">
        <w:rPr>
          <w:rFonts w:ascii="Calibri" w:hAnsi="Calibri" w:cs="Calibri"/>
          <w:sz w:val="22"/>
          <w:szCs w:val="22"/>
        </w:rPr>
        <w:t>obiektów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przeznaczenia dopuszczalnego maksymalna wysokość </w:t>
      </w:r>
      <w:r w:rsidR="00587EAF" w:rsidRPr="00603338">
        <w:rPr>
          <w:rFonts w:ascii="Calibri" w:eastAsia="TimesNewRoman" w:hAnsi="Calibri" w:cs="Calibri"/>
          <w:sz w:val="22"/>
          <w:szCs w:val="22"/>
        </w:rPr>
        <w:t xml:space="preserve"> - </w:t>
      </w:r>
      <w:r w:rsidR="0049324E" w:rsidRPr="00603338">
        <w:rPr>
          <w:rFonts w:ascii="Calibri" w:eastAsia="TimesNewRoman" w:hAnsi="Calibri" w:cs="Calibri"/>
          <w:sz w:val="22"/>
          <w:szCs w:val="22"/>
        </w:rPr>
        <w:t>1</w:t>
      </w:r>
      <w:r w:rsidR="00587EAF" w:rsidRPr="00603338">
        <w:rPr>
          <w:rFonts w:ascii="Calibri" w:eastAsia="TimesNewRoman" w:hAnsi="Calibri" w:cs="Calibri"/>
          <w:sz w:val="22"/>
          <w:szCs w:val="22"/>
        </w:rPr>
        <w:t>2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m; </w:t>
      </w:r>
    </w:p>
    <w:p w14:paraId="6EEB0420" w14:textId="1E663902" w:rsidR="00434BE9" w:rsidRPr="00603338" w:rsidRDefault="00587EAF" w:rsidP="004925F8">
      <w:pPr>
        <w:numPr>
          <w:ilvl w:val="0"/>
          <w:numId w:val="9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formy</w:t>
      </w:r>
      <w:r w:rsidR="00434BE9" w:rsidRPr="00603338">
        <w:rPr>
          <w:rFonts w:ascii="Calibri" w:eastAsia="TimesNewRoman" w:hAnsi="Calibri" w:cs="Calibri"/>
          <w:sz w:val="22"/>
          <w:szCs w:val="22"/>
        </w:rPr>
        <w:t xml:space="preserve"> </w:t>
      </w:r>
      <w:r w:rsidR="00434BE9" w:rsidRPr="00603338">
        <w:rPr>
          <w:rFonts w:ascii="Calibri" w:hAnsi="Calibri" w:cs="Calibri"/>
          <w:sz w:val="22"/>
          <w:szCs w:val="22"/>
        </w:rPr>
        <w:t>dachów</w:t>
      </w:r>
      <w:r w:rsidRPr="00603338">
        <w:rPr>
          <w:rFonts w:ascii="Calibri" w:hAnsi="Calibri" w:cs="Calibri"/>
          <w:sz w:val="22"/>
          <w:szCs w:val="22"/>
        </w:rPr>
        <w:t xml:space="preserve"> </w:t>
      </w:r>
      <w:r w:rsidR="00434BE9" w:rsidRPr="00603338">
        <w:rPr>
          <w:rFonts w:ascii="Calibri" w:hAnsi="Calibri" w:cs="Calibri"/>
          <w:sz w:val="22"/>
          <w:szCs w:val="22"/>
        </w:rPr>
        <w:t>dla obiektów przeznaczenia dopuszczalnego</w:t>
      </w:r>
      <w:r w:rsidR="0049324E" w:rsidRPr="00603338">
        <w:rPr>
          <w:rFonts w:ascii="Calibri" w:hAnsi="Calibri" w:cs="Calibri"/>
          <w:sz w:val="22"/>
          <w:szCs w:val="22"/>
        </w:rPr>
        <w:t xml:space="preserve"> i towarzyszącego</w:t>
      </w:r>
      <w:r w:rsidR="00434BE9" w:rsidRPr="00603338">
        <w:rPr>
          <w:rFonts w:ascii="Calibri" w:hAnsi="Calibri" w:cs="Calibri"/>
          <w:sz w:val="22"/>
          <w:szCs w:val="22"/>
        </w:rPr>
        <w:t xml:space="preserve"> dachy dwu spadowe, o jednakowym nachyleniu głównych połaci dachowych i kącie nachylenia od 25° do 45°;</w:t>
      </w:r>
      <w:r w:rsidR="00A918BC" w:rsidRPr="00603338">
        <w:rPr>
          <w:rFonts w:ascii="Calibri" w:hAnsi="Calibri" w:cs="Calibri"/>
          <w:sz w:val="22"/>
          <w:szCs w:val="22"/>
        </w:rPr>
        <w:t xml:space="preserve"> </w:t>
      </w:r>
      <w:r w:rsidR="00434BE9" w:rsidRPr="00603338">
        <w:rPr>
          <w:rFonts w:ascii="Calibri" w:hAnsi="Calibri" w:cs="Calibri"/>
          <w:sz w:val="22"/>
          <w:szCs w:val="22"/>
        </w:rPr>
        <w:t>dopuszcza się stosowanie dachów jednospadowych oraz doświetlenia poprzez lukarny lub okna połaciowe; nie określa się spadku dachów jednospadowych.</w:t>
      </w:r>
      <w:r w:rsidR="005E78DA" w:rsidRPr="00603338">
        <w:rPr>
          <w:rFonts w:ascii="Calibri" w:hAnsi="Calibri" w:cs="Calibri"/>
          <w:sz w:val="22"/>
          <w:szCs w:val="22"/>
        </w:rPr>
        <w:t xml:space="preserve"> </w:t>
      </w:r>
    </w:p>
    <w:p w14:paraId="0C771D67" w14:textId="1853908C" w:rsidR="002A6514" w:rsidRPr="00603338" w:rsidRDefault="005C3807" w:rsidP="004925F8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Ustala się</w:t>
      </w:r>
      <w:r w:rsidR="002A6514" w:rsidRPr="00603338">
        <w:rPr>
          <w:rFonts w:ascii="Calibri" w:hAnsi="Calibri" w:cs="Calibri"/>
          <w:szCs w:val="22"/>
        </w:rPr>
        <w:t xml:space="preserve">: </w:t>
      </w:r>
    </w:p>
    <w:p w14:paraId="26E4F530" w14:textId="5298CE17" w:rsidR="005C3807" w:rsidRPr="00603338" w:rsidRDefault="005C3807" w:rsidP="004925F8">
      <w:pPr>
        <w:numPr>
          <w:ilvl w:val="0"/>
          <w:numId w:val="124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udział powierzchni zabudowy nie może przekroczyć 70% powierzchni działki budowlanej, </w:t>
      </w:r>
    </w:p>
    <w:p w14:paraId="389F0575" w14:textId="220736D7" w:rsidR="005C3807" w:rsidRPr="00603338" w:rsidRDefault="005C3807" w:rsidP="004925F8">
      <w:pPr>
        <w:numPr>
          <w:ilvl w:val="0"/>
          <w:numId w:val="124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udział powierzchni terenu biologicznie czynnego nie może być niższy niż 20% powierzchni działki budowlanej.</w:t>
      </w:r>
    </w:p>
    <w:p w14:paraId="47A13D3C" w14:textId="46366C2B" w:rsidR="005C3807" w:rsidRPr="00603338" w:rsidRDefault="005C3807" w:rsidP="004925F8">
      <w:pPr>
        <w:numPr>
          <w:ilvl w:val="0"/>
          <w:numId w:val="124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nadziemna intensywność zabudowy – 0,01, maksymalna nadziemna intensywność zabudowy – 1,0;</w:t>
      </w:r>
    </w:p>
    <w:p w14:paraId="6D863092" w14:textId="755F476D" w:rsidR="005C3807" w:rsidRPr="00603338" w:rsidRDefault="005C3807" w:rsidP="004925F8">
      <w:pPr>
        <w:numPr>
          <w:ilvl w:val="0"/>
          <w:numId w:val="1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minimalna podziemna intensywność zabudowy – 0,01, maksymalna podziemna intensywność zabudowy – 0,5;</w:t>
      </w:r>
    </w:p>
    <w:p w14:paraId="05491A8C" w14:textId="2E6B0FE4" w:rsidR="005C3807" w:rsidRPr="00603338" w:rsidRDefault="005C3807" w:rsidP="004925F8">
      <w:pPr>
        <w:numPr>
          <w:ilvl w:val="0"/>
          <w:numId w:val="124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powierzchnia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przeznaczenia dopuszczalnego nie może być większa niż 25% wyznaczonego wskaźnika powierzchni zabudowy.</w:t>
      </w:r>
    </w:p>
    <w:p w14:paraId="3F3DBB1C" w14:textId="7B1CF05B" w:rsidR="00D125E2" w:rsidRPr="00603338" w:rsidRDefault="00D125E2" w:rsidP="00AB494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67648BF" w14:textId="679155E8" w:rsidR="00D125E2" w:rsidRPr="00603338" w:rsidRDefault="00D125E2" w:rsidP="00D125E2">
      <w:pPr>
        <w:pStyle w:val="standard"/>
        <w:keepNext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825091" w:rsidRPr="00603338">
        <w:rPr>
          <w:rFonts w:ascii="Calibri" w:hAnsi="Calibri" w:cs="Calibri"/>
          <w:b/>
          <w:szCs w:val="22"/>
        </w:rPr>
        <w:t>3</w:t>
      </w:r>
      <w:r w:rsidR="00781B9D" w:rsidRPr="00603338">
        <w:rPr>
          <w:rFonts w:ascii="Calibri" w:hAnsi="Calibri" w:cs="Calibri"/>
          <w:b/>
          <w:szCs w:val="22"/>
        </w:rPr>
        <w:t>2</w:t>
      </w:r>
      <w:r w:rsidRPr="00603338">
        <w:rPr>
          <w:rFonts w:ascii="Calibri" w:hAnsi="Calibri" w:cs="Calibri"/>
          <w:b/>
          <w:szCs w:val="22"/>
        </w:rPr>
        <w:t>.</w:t>
      </w:r>
    </w:p>
    <w:p w14:paraId="32D1C2B8" w14:textId="717C8DD9" w:rsidR="00D125E2" w:rsidRPr="00603338" w:rsidRDefault="00D125E2" w:rsidP="004925F8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Wyznacza się </w:t>
      </w:r>
      <w:r w:rsidRPr="00603338">
        <w:rPr>
          <w:rFonts w:ascii="Calibri" w:hAnsi="Calibri" w:cs="Calibri"/>
          <w:b/>
          <w:szCs w:val="22"/>
        </w:rPr>
        <w:t>TERENY ZIELENI NIEURZĄDZONEJ (ZN</w:t>
      </w:r>
      <w:r w:rsidR="0061207D" w:rsidRPr="00603338">
        <w:rPr>
          <w:rFonts w:ascii="Calibri" w:hAnsi="Calibri" w:cs="Calibri"/>
          <w:b/>
          <w:szCs w:val="22"/>
        </w:rPr>
        <w:t>: 1ZN – 5</w:t>
      </w:r>
      <w:r w:rsidR="00FA74E2" w:rsidRPr="00603338">
        <w:rPr>
          <w:rFonts w:ascii="Calibri" w:hAnsi="Calibri" w:cs="Calibri"/>
          <w:b/>
          <w:szCs w:val="22"/>
        </w:rPr>
        <w:t>7</w:t>
      </w:r>
      <w:r w:rsidR="0061207D" w:rsidRPr="00603338">
        <w:rPr>
          <w:rFonts w:ascii="Calibri" w:hAnsi="Calibri" w:cs="Calibri"/>
          <w:b/>
          <w:szCs w:val="22"/>
        </w:rPr>
        <w:t>ZN</w:t>
      </w:r>
      <w:r w:rsidRPr="00603338">
        <w:rPr>
          <w:rFonts w:ascii="Calibri" w:hAnsi="Calibri" w:cs="Calibri"/>
          <w:b/>
          <w:szCs w:val="22"/>
        </w:rPr>
        <w:t>)</w:t>
      </w:r>
      <w:r w:rsidRPr="00603338">
        <w:rPr>
          <w:rFonts w:ascii="Calibri" w:hAnsi="Calibri" w:cs="Calibri"/>
          <w:szCs w:val="22"/>
        </w:rPr>
        <w:t>.</w:t>
      </w:r>
    </w:p>
    <w:p w14:paraId="3427E616" w14:textId="77777777" w:rsidR="00D125E2" w:rsidRPr="00603338" w:rsidRDefault="00D125E2" w:rsidP="004925F8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Przeznaczenie podstawowe: tereny nie zainwestowane, obejmujące zadrzewienia, zakrzewienia (w tym śródpolne i przywodne) pełniące ważną rolę połączeń w systemie powiązań przyrodniczych; nieużytki bądź użytkowane rolniczo jako łąki i pastwiska. </w:t>
      </w:r>
    </w:p>
    <w:p w14:paraId="79B29A47" w14:textId="77777777" w:rsidR="00D125E2" w:rsidRPr="00603338" w:rsidRDefault="00D125E2" w:rsidP="004925F8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dopuszczalne:</w:t>
      </w:r>
    </w:p>
    <w:p w14:paraId="53D59026" w14:textId="77777777" w:rsidR="00D125E2" w:rsidRPr="00603338" w:rsidRDefault="00D125E2" w:rsidP="004925F8">
      <w:pPr>
        <w:numPr>
          <w:ilvl w:val="0"/>
          <w:numId w:val="5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grunty rolne, sady, użytki zielone;</w:t>
      </w:r>
    </w:p>
    <w:p w14:paraId="4307F379" w14:textId="77777777" w:rsidR="00D125E2" w:rsidRPr="00603338" w:rsidRDefault="00D125E2" w:rsidP="004925F8">
      <w:pPr>
        <w:numPr>
          <w:ilvl w:val="0"/>
          <w:numId w:val="5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rowy odprowadzające okresowe wody opadowe, rowy melioracyjne, przepusty; </w:t>
      </w:r>
    </w:p>
    <w:p w14:paraId="2314317D" w14:textId="77777777" w:rsidR="00D125E2" w:rsidRPr="00603338" w:rsidRDefault="00D125E2" w:rsidP="004925F8">
      <w:pPr>
        <w:numPr>
          <w:ilvl w:val="0"/>
          <w:numId w:val="5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wody powierzchniowe (cieki, stawy, zbiorniki) oraz urządzenia wodne w korytach cieków wodnych;</w:t>
      </w:r>
    </w:p>
    <w:p w14:paraId="58BB5BA8" w14:textId="11EFF634" w:rsidR="00D125E2" w:rsidRPr="00603338" w:rsidRDefault="00D125E2" w:rsidP="004925F8">
      <w:pPr>
        <w:numPr>
          <w:ilvl w:val="0"/>
          <w:numId w:val="5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drogi dojazdowe do pól</w:t>
      </w:r>
      <w:r w:rsidR="00D35823" w:rsidRPr="00603338">
        <w:rPr>
          <w:rFonts w:ascii="Calibri" w:eastAsia="TimesNewRoman" w:hAnsi="Calibri" w:cs="Calibri"/>
          <w:sz w:val="22"/>
          <w:szCs w:val="22"/>
        </w:rPr>
        <w:t>, w tym , pomosty, kładki</w:t>
      </w:r>
      <w:r w:rsidRPr="00603338">
        <w:rPr>
          <w:rFonts w:ascii="Calibri" w:eastAsia="TimesNewRoman" w:hAnsi="Calibri" w:cs="Calibri"/>
          <w:sz w:val="22"/>
          <w:szCs w:val="22"/>
        </w:rPr>
        <w:t>;</w:t>
      </w:r>
    </w:p>
    <w:p w14:paraId="7A8596AE" w14:textId="42FD96FB" w:rsidR="00855269" w:rsidRPr="00603338" w:rsidRDefault="00855269" w:rsidP="004925F8">
      <w:pPr>
        <w:numPr>
          <w:ilvl w:val="0"/>
          <w:numId w:val="5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sieci infrastruktury technicznej;</w:t>
      </w:r>
    </w:p>
    <w:p w14:paraId="26B80E4E" w14:textId="77777777" w:rsidR="00D125E2" w:rsidRPr="00603338" w:rsidRDefault="00D125E2" w:rsidP="004925F8">
      <w:pPr>
        <w:numPr>
          <w:ilvl w:val="0"/>
          <w:numId w:val="5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zgodnie z przepisami odrębnymi z zakresu ochrony gruntów rolnych:</w:t>
      </w:r>
    </w:p>
    <w:p w14:paraId="7E098ABE" w14:textId="327C820C" w:rsidR="00D125E2" w:rsidRPr="00603338" w:rsidRDefault="00D125E2" w:rsidP="004925F8">
      <w:pPr>
        <w:numPr>
          <w:ilvl w:val="0"/>
          <w:numId w:val="6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drogi wewnętrzne, ciągi pieszo-jezdne, trasy rowerowe</w:t>
      </w:r>
      <w:r w:rsidR="00D35823" w:rsidRPr="00603338">
        <w:rPr>
          <w:rFonts w:ascii="Calibri" w:eastAsia="TimesNewRoman" w:hAnsi="Calibri" w:cs="Calibri"/>
          <w:sz w:val="22"/>
          <w:szCs w:val="22"/>
        </w:rPr>
        <w:t>, pomosty, kładki</w:t>
      </w:r>
      <w:r w:rsidRPr="00603338">
        <w:rPr>
          <w:rFonts w:ascii="Calibri" w:hAnsi="Calibri" w:cs="Calibri"/>
          <w:sz w:val="22"/>
          <w:szCs w:val="22"/>
        </w:rPr>
        <w:t>;</w:t>
      </w:r>
    </w:p>
    <w:p w14:paraId="4F1C9502" w14:textId="5C218FAA" w:rsidR="00D125E2" w:rsidRPr="00603338" w:rsidRDefault="00D125E2" w:rsidP="004925F8">
      <w:pPr>
        <w:numPr>
          <w:ilvl w:val="0"/>
          <w:numId w:val="6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obiekty i urządzenia infrastruktury technicznej.</w:t>
      </w:r>
    </w:p>
    <w:p w14:paraId="168D3C7B" w14:textId="77777777" w:rsidR="00D125E2" w:rsidRPr="00603338" w:rsidRDefault="00D125E2" w:rsidP="004925F8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Utrzymuje się istniejącą zabudowę z możliwością wyłącznie remontów i przebudowy. </w:t>
      </w:r>
    </w:p>
    <w:p w14:paraId="4355EA7D" w14:textId="77777777" w:rsidR="00D125E2" w:rsidRPr="00603338" w:rsidRDefault="00D125E2" w:rsidP="004925F8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Dopuszcza się prowadzenie prac związanych z zabezpieczeniem przeciwpowodziowym – remontów, prac regulacyjnych, konserwacyjnych i budowlanych. </w:t>
      </w:r>
    </w:p>
    <w:p w14:paraId="341231A5" w14:textId="424BC0E4" w:rsidR="00855269" w:rsidRPr="00603338" w:rsidRDefault="00855269" w:rsidP="00855269">
      <w:pPr>
        <w:pStyle w:val="standard"/>
        <w:spacing w:line="276" w:lineRule="auto"/>
        <w:jc w:val="left"/>
        <w:rPr>
          <w:rFonts w:ascii="Calibri" w:hAnsi="Calibri" w:cs="Calibri"/>
          <w:szCs w:val="22"/>
        </w:rPr>
      </w:pPr>
    </w:p>
    <w:p w14:paraId="6B5EEC13" w14:textId="2F4B6484" w:rsidR="00D05283" w:rsidRPr="00603338" w:rsidRDefault="00D0528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9B3480" w:rsidRPr="00603338">
        <w:rPr>
          <w:rFonts w:ascii="Calibri" w:hAnsi="Calibri" w:cs="Calibri"/>
          <w:b/>
          <w:szCs w:val="22"/>
        </w:rPr>
        <w:t>3</w:t>
      </w:r>
      <w:r w:rsidR="00781B9D" w:rsidRPr="00603338">
        <w:rPr>
          <w:rFonts w:ascii="Calibri" w:hAnsi="Calibri" w:cs="Calibri"/>
          <w:b/>
          <w:szCs w:val="22"/>
        </w:rPr>
        <w:t>3</w:t>
      </w:r>
      <w:r w:rsidR="002C5764" w:rsidRPr="00603338">
        <w:rPr>
          <w:rFonts w:ascii="Calibri" w:hAnsi="Calibri" w:cs="Calibri"/>
          <w:b/>
          <w:szCs w:val="22"/>
        </w:rPr>
        <w:t>.</w:t>
      </w:r>
    </w:p>
    <w:p w14:paraId="40B1EBBE" w14:textId="7E2381BE" w:rsidR="00667CE6" w:rsidRPr="00603338" w:rsidRDefault="00667CE6" w:rsidP="004925F8">
      <w:pPr>
        <w:pStyle w:val="standard"/>
        <w:numPr>
          <w:ilvl w:val="0"/>
          <w:numId w:val="95"/>
        </w:numPr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Wyznacza się </w:t>
      </w:r>
      <w:r w:rsidRPr="00603338">
        <w:rPr>
          <w:rFonts w:ascii="Calibri" w:hAnsi="Calibri" w:cs="Calibri"/>
          <w:b/>
          <w:szCs w:val="22"/>
        </w:rPr>
        <w:t>TERENY ROLNE (R</w:t>
      </w:r>
      <w:r w:rsidR="0061207D" w:rsidRPr="00603338">
        <w:rPr>
          <w:rFonts w:ascii="Calibri" w:hAnsi="Calibri" w:cs="Calibri"/>
          <w:b/>
          <w:szCs w:val="22"/>
        </w:rPr>
        <w:t>: 1R – 6R</w:t>
      </w:r>
      <w:r w:rsidRPr="00603338">
        <w:rPr>
          <w:rFonts w:ascii="Calibri" w:hAnsi="Calibri" w:cs="Calibri"/>
          <w:b/>
          <w:szCs w:val="22"/>
        </w:rPr>
        <w:t>)</w:t>
      </w:r>
      <w:r w:rsidRPr="00603338">
        <w:rPr>
          <w:rFonts w:ascii="Calibri" w:hAnsi="Calibri" w:cs="Calibri"/>
          <w:szCs w:val="22"/>
        </w:rPr>
        <w:t>.</w:t>
      </w:r>
    </w:p>
    <w:p w14:paraId="04ADA2F5" w14:textId="77777777" w:rsidR="00667CE6" w:rsidRPr="00603338" w:rsidRDefault="00667CE6" w:rsidP="004925F8">
      <w:pPr>
        <w:pStyle w:val="standard"/>
        <w:numPr>
          <w:ilvl w:val="0"/>
          <w:numId w:val="95"/>
        </w:numPr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podstawowe:</w:t>
      </w:r>
    </w:p>
    <w:p w14:paraId="0263F8D2" w14:textId="77777777" w:rsidR="006C06ED" w:rsidRPr="00603338" w:rsidRDefault="006C06ED" w:rsidP="004925F8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grunty rolne;</w:t>
      </w:r>
    </w:p>
    <w:p w14:paraId="504D4843" w14:textId="77777777" w:rsidR="006C06ED" w:rsidRPr="00603338" w:rsidRDefault="006C06ED" w:rsidP="004925F8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lastRenderedPageBreak/>
        <w:t>łąki, pastwiska;</w:t>
      </w:r>
    </w:p>
    <w:p w14:paraId="3FDA001E" w14:textId="77777777" w:rsidR="006C06ED" w:rsidRPr="00603338" w:rsidRDefault="006C06ED" w:rsidP="004925F8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sady, ogrody.</w:t>
      </w:r>
    </w:p>
    <w:p w14:paraId="055B0492" w14:textId="77777777" w:rsidR="00667CE6" w:rsidRPr="00603338" w:rsidRDefault="00667CE6" w:rsidP="004925F8">
      <w:pPr>
        <w:pStyle w:val="standard"/>
        <w:numPr>
          <w:ilvl w:val="0"/>
          <w:numId w:val="95"/>
        </w:numPr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dopuszczalne:</w:t>
      </w:r>
    </w:p>
    <w:p w14:paraId="0FCB04B2" w14:textId="77777777" w:rsidR="00667CE6" w:rsidRPr="00603338" w:rsidRDefault="00667CE6" w:rsidP="004925F8">
      <w:pPr>
        <w:numPr>
          <w:ilvl w:val="0"/>
          <w:numId w:val="7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zadrzewienia</w:t>
      </w:r>
      <w:r w:rsidRPr="00603338">
        <w:rPr>
          <w:rFonts w:ascii="Calibri" w:hAnsi="Calibri" w:cs="Calibri"/>
          <w:sz w:val="22"/>
          <w:szCs w:val="22"/>
        </w:rPr>
        <w:t xml:space="preserve"> i zakrzewienia śródpolne;</w:t>
      </w:r>
    </w:p>
    <w:p w14:paraId="7A7FE838" w14:textId="77777777" w:rsidR="00667CE6" w:rsidRPr="00603338" w:rsidRDefault="00667CE6" w:rsidP="004925F8">
      <w:pPr>
        <w:numPr>
          <w:ilvl w:val="0"/>
          <w:numId w:val="7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rowy odprowadzające okresowe wody opadowe, rowy melioracyjne, przepusty; </w:t>
      </w:r>
    </w:p>
    <w:p w14:paraId="17FC9818" w14:textId="77777777" w:rsidR="00667CE6" w:rsidRPr="00603338" w:rsidRDefault="00667CE6" w:rsidP="004925F8">
      <w:pPr>
        <w:numPr>
          <w:ilvl w:val="0"/>
          <w:numId w:val="7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wody powierzchniowe (cieki, stawy, zbiorniki) oraz urządzenia wodne w korytach cieków wodnych;</w:t>
      </w:r>
    </w:p>
    <w:p w14:paraId="50638BFD" w14:textId="77777777" w:rsidR="00667CE6" w:rsidRPr="00603338" w:rsidRDefault="00667CE6" w:rsidP="004925F8">
      <w:pPr>
        <w:numPr>
          <w:ilvl w:val="0"/>
          <w:numId w:val="7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drogi dojazdowe do pól;</w:t>
      </w:r>
    </w:p>
    <w:p w14:paraId="547946C2" w14:textId="77777777" w:rsidR="00667CE6" w:rsidRPr="00603338" w:rsidRDefault="00667CE6" w:rsidP="004925F8">
      <w:pPr>
        <w:numPr>
          <w:ilvl w:val="0"/>
          <w:numId w:val="7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zgodnie z przepisami odrębnymi z zakresu ochrony gruntów rolnych:</w:t>
      </w:r>
    </w:p>
    <w:p w14:paraId="4B9C75AA" w14:textId="4FC84467" w:rsidR="00667CE6" w:rsidRPr="00603338" w:rsidRDefault="00667CE6" w:rsidP="004925F8">
      <w:pPr>
        <w:numPr>
          <w:ilvl w:val="0"/>
          <w:numId w:val="7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>terenowe</w:t>
      </w:r>
      <w:r w:rsidRPr="00603338">
        <w:rPr>
          <w:rFonts w:ascii="Calibri" w:hAnsi="Calibri" w:cs="Calibri"/>
          <w:sz w:val="22"/>
          <w:szCs w:val="22"/>
        </w:rPr>
        <w:t xml:space="preserve"> urządzenia </w:t>
      </w:r>
      <w:r w:rsidR="00B721D7" w:rsidRPr="00603338">
        <w:rPr>
          <w:rFonts w:ascii="Calibri" w:hAnsi="Calibri" w:cs="Calibri"/>
          <w:sz w:val="22"/>
          <w:szCs w:val="22"/>
        </w:rPr>
        <w:t>sportowo-rekreacyjne</w:t>
      </w:r>
      <w:r w:rsidR="008829CE" w:rsidRPr="00603338">
        <w:rPr>
          <w:rFonts w:ascii="Calibri" w:hAnsi="Calibri" w:cs="Calibri"/>
          <w:sz w:val="22"/>
          <w:szCs w:val="22"/>
        </w:rPr>
        <w:t>, w tym rozbieralne urządzenia transportu linowego</w:t>
      </w:r>
      <w:r w:rsidRPr="00603338">
        <w:rPr>
          <w:rFonts w:ascii="Calibri" w:hAnsi="Calibri" w:cs="Calibri"/>
          <w:sz w:val="22"/>
          <w:szCs w:val="22"/>
        </w:rPr>
        <w:t>;</w:t>
      </w:r>
    </w:p>
    <w:p w14:paraId="4C5AD7E5" w14:textId="054F8A25" w:rsidR="00667CE6" w:rsidRPr="00603338" w:rsidRDefault="00667CE6" w:rsidP="004925F8">
      <w:pPr>
        <w:numPr>
          <w:ilvl w:val="0"/>
          <w:numId w:val="7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eastAsia="TimesNewRoman" w:hAnsi="Calibri" w:cs="Calibri"/>
          <w:sz w:val="22"/>
          <w:szCs w:val="22"/>
        </w:rPr>
        <w:t xml:space="preserve">drogi wewnętrzne, </w:t>
      </w:r>
      <w:r w:rsidR="00B12A12" w:rsidRPr="00603338">
        <w:rPr>
          <w:rFonts w:ascii="Calibri" w:eastAsia="TimesNewRoman" w:hAnsi="Calibri" w:cs="Calibri"/>
          <w:sz w:val="22"/>
          <w:szCs w:val="22"/>
        </w:rPr>
        <w:t>ciągi pieszo-jezdne</w:t>
      </w:r>
      <w:r w:rsidRPr="00603338">
        <w:rPr>
          <w:rFonts w:ascii="Calibri" w:eastAsia="TimesNewRoman" w:hAnsi="Calibri" w:cs="Calibri"/>
          <w:sz w:val="22"/>
          <w:szCs w:val="22"/>
        </w:rPr>
        <w:t>, trasy rowerowe</w:t>
      </w:r>
      <w:r w:rsidR="00D35823" w:rsidRPr="00603338">
        <w:rPr>
          <w:rFonts w:ascii="Calibri" w:eastAsia="TimesNewRoman" w:hAnsi="Calibri" w:cs="Calibri"/>
          <w:sz w:val="22"/>
          <w:szCs w:val="22"/>
        </w:rPr>
        <w:t>, pomosty, kładki</w:t>
      </w:r>
      <w:r w:rsidRPr="00603338">
        <w:rPr>
          <w:rFonts w:ascii="Calibri" w:hAnsi="Calibri" w:cs="Calibri"/>
          <w:sz w:val="22"/>
          <w:szCs w:val="22"/>
        </w:rPr>
        <w:t>;</w:t>
      </w:r>
    </w:p>
    <w:p w14:paraId="54193D90" w14:textId="77777777" w:rsidR="00667CE6" w:rsidRPr="00603338" w:rsidRDefault="00667CE6" w:rsidP="004925F8">
      <w:pPr>
        <w:numPr>
          <w:ilvl w:val="0"/>
          <w:numId w:val="7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obiekty, sieci i urządzenia infrastruktury technicznej.</w:t>
      </w:r>
    </w:p>
    <w:p w14:paraId="6DEEDC77" w14:textId="2B810D3E" w:rsidR="00E5204B" w:rsidRPr="00603338" w:rsidRDefault="006C06ED" w:rsidP="004925F8">
      <w:pPr>
        <w:pStyle w:val="standard"/>
        <w:numPr>
          <w:ilvl w:val="0"/>
          <w:numId w:val="95"/>
        </w:numPr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Z</w:t>
      </w:r>
      <w:r w:rsidR="00787D1C" w:rsidRPr="00603338">
        <w:rPr>
          <w:rFonts w:ascii="Calibri" w:hAnsi="Calibri" w:cs="Calibri"/>
          <w:szCs w:val="22"/>
        </w:rPr>
        <w:t>akazuje się realizacji nowej zabudowy zagrodowej;</w:t>
      </w:r>
      <w:r w:rsidR="00E5204B" w:rsidRPr="00603338">
        <w:rPr>
          <w:rFonts w:ascii="Calibri" w:hAnsi="Calibri" w:cs="Calibri"/>
          <w:szCs w:val="22"/>
        </w:rPr>
        <w:t xml:space="preserve"> istniejącą zabudowę utrzymuje się wyłącznie z możliwością </w:t>
      </w:r>
      <w:r w:rsidR="00F538D0" w:rsidRPr="00603338">
        <w:rPr>
          <w:rFonts w:ascii="Calibri" w:hAnsi="Calibri" w:cs="Calibri"/>
          <w:szCs w:val="22"/>
        </w:rPr>
        <w:t xml:space="preserve">remontów, przebudowy i rozbudowy – wyłącznie w ramach istniejącej, zagospodarowanej działki siedliskowej. </w:t>
      </w:r>
      <w:r w:rsidR="00E5204B" w:rsidRPr="00603338">
        <w:rPr>
          <w:rFonts w:ascii="Calibri" w:hAnsi="Calibri" w:cs="Calibri"/>
          <w:szCs w:val="22"/>
        </w:rPr>
        <w:t xml:space="preserve"> </w:t>
      </w:r>
    </w:p>
    <w:p w14:paraId="59308D92" w14:textId="77777777" w:rsidR="00667CE6" w:rsidRPr="00603338" w:rsidRDefault="00667CE6" w:rsidP="004925F8">
      <w:pPr>
        <w:pStyle w:val="standard"/>
        <w:numPr>
          <w:ilvl w:val="0"/>
          <w:numId w:val="95"/>
        </w:numPr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We wszystkich terenach rolnych dopuszcza się prowadzenie prac związanych z zabezpieczeniem przeciwpowodziowym – remontów, prac regulacyjnych, konserwacyjnych i budowlanych.</w:t>
      </w:r>
    </w:p>
    <w:p w14:paraId="38FA8FCD" w14:textId="77777777" w:rsidR="00D476B7" w:rsidRPr="00603338" w:rsidRDefault="00D476B7" w:rsidP="00AB494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79D56EC" w14:textId="77777777" w:rsidR="0061207D" w:rsidRPr="00603338" w:rsidRDefault="0061207D" w:rsidP="0061207D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§34.</w:t>
      </w:r>
    </w:p>
    <w:p w14:paraId="129AE906" w14:textId="525ABC16" w:rsidR="0061207D" w:rsidRPr="00603338" w:rsidRDefault="0061207D" w:rsidP="004925F8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szCs w:val="22"/>
        </w:rPr>
        <w:t xml:space="preserve">Wyznacza się </w:t>
      </w:r>
      <w:r w:rsidRPr="00603338">
        <w:rPr>
          <w:rFonts w:ascii="Calibri" w:hAnsi="Calibri" w:cs="Calibri"/>
          <w:b/>
          <w:szCs w:val="22"/>
        </w:rPr>
        <w:t xml:space="preserve">TERENY ROLNE DO ZALESIENIA (RL: 1RL – </w:t>
      </w:r>
      <w:r w:rsidR="00FA74E2" w:rsidRPr="00603338">
        <w:rPr>
          <w:rFonts w:ascii="Calibri" w:hAnsi="Calibri" w:cs="Calibri"/>
          <w:b/>
          <w:szCs w:val="22"/>
        </w:rPr>
        <w:t>8</w:t>
      </w:r>
      <w:r w:rsidRPr="00603338">
        <w:rPr>
          <w:rFonts w:ascii="Calibri" w:hAnsi="Calibri" w:cs="Calibri"/>
          <w:b/>
          <w:szCs w:val="22"/>
        </w:rPr>
        <w:t>RL)</w:t>
      </w:r>
      <w:r w:rsidRPr="00603338">
        <w:rPr>
          <w:rFonts w:ascii="Calibri" w:hAnsi="Calibri" w:cs="Calibri"/>
          <w:szCs w:val="22"/>
        </w:rPr>
        <w:t>.</w:t>
      </w:r>
    </w:p>
    <w:p w14:paraId="1272DCE2" w14:textId="77777777" w:rsidR="00BB06F3" w:rsidRPr="00603338" w:rsidRDefault="00BB06F3" w:rsidP="004925F8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Podstawowe przeznaczenie terenów: tereny rolne wskazane do zalesiania.</w:t>
      </w:r>
    </w:p>
    <w:p w14:paraId="5B907A47" w14:textId="77777777" w:rsidR="00BB06F3" w:rsidRPr="00603338" w:rsidRDefault="00BB06F3" w:rsidP="004925F8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dopuszczalne:</w:t>
      </w:r>
    </w:p>
    <w:p w14:paraId="50AFEE21" w14:textId="77777777" w:rsidR="00BB06F3" w:rsidRPr="00603338" w:rsidRDefault="00BB06F3" w:rsidP="004925F8">
      <w:pPr>
        <w:widowControl w:val="0"/>
        <w:numPr>
          <w:ilvl w:val="0"/>
          <w:numId w:val="71"/>
        </w:numPr>
        <w:tabs>
          <w:tab w:val="clear" w:pos="768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grunty rolne;</w:t>
      </w:r>
    </w:p>
    <w:p w14:paraId="084F36E4" w14:textId="77777777" w:rsidR="00BB06F3" w:rsidRPr="00603338" w:rsidRDefault="00BB06F3" w:rsidP="004925F8">
      <w:pPr>
        <w:widowControl w:val="0"/>
        <w:numPr>
          <w:ilvl w:val="0"/>
          <w:numId w:val="71"/>
        </w:numPr>
        <w:tabs>
          <w:tab w:val="clear" w:pos="768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łąki, pastwiska;</w:t>
      </w:r>
    </w:p>
    <w:p w14:paraId="61F98691" w14:textId="77777777" w:rsidR="00BB06F3" w:rsidRPr="00603338" w:rsidRDefault="00BB06F3" w:rsidP="004925F8">
      <w:pPr>
        <w:widowControl w:val="0"/>
        <w:numPr>
          <w:ilvl w:val="0"/>
          <w:numId w:val="71"/>
        </w:numPr>
        <w:tabs>
          <w:tab w:val="clear" w:pos="768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sady, ogrody.</w:t>
      </w:r>
    </w:p>
    <w:p w14:paraId="3CAC5C4A" w14:textId="77777777" w:rsidR="00BB06F3" w:rsidRPr="00603338" w:rsidRDefault="00BB06F3" w:rsidP="004925F8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towarzyszące:</w:t>
      </w:r>
    </w:p>
    <w:p w14:paraId="3B5D6723" w14:textId="77777777" w:rsidR="00BB06F3" w:rsidRPr="00603338" w:rsidRDefault="00BB06F3" w:rsidP="004925F8">
      <w:pPr>
        <w:widowControl w:val="0"/>
        <w:numPr>
          <w:ilvl w:val="0"/>
          <w:numId w:val="9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rowy odprowadzające okresowe wody opadowe, rowy melioracyjne, przepusty; </w:t>
      </w:r>
    </w:p>
    <w:p w14:paraId="094A84E8" w14:textId="77777777" w:rsidR="00BB06F3" w:rsidRPr="00603338" w:rsidRDefault="00BB06F3" w:rsidP="004925F8">
      <w:pPr>
        <w:widowControl w:val="0"/>
        <w:numPr>
          <w:ilvl w:val="0"/>
          <w:numId w:val="9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wody powierzchniowe (cieki, stawy, zbiorniki) oraz urządzenia wodne w korytach cieków wodnych;</w:t>
      </w:r>
    </w:p>
    <w:p w14:paraId="0AD96DEF" w14:textId="77777777" w:rsidR="00BB06F3" w:rsidRPr="00603338" w:rsidRDefault="00BB06F3" w:rsidP="004925F8">
      <w:pPr>
        <w:widowControl w:val="0"/>
        <w:numPr>
          <w:ilvl w:val="0"/>
          <w:numId w:val="9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drogi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dojazdowe do pól.</w:t>
      </w:r>
    </w:p>
    <w:p w14:paraId="525B1F66" w14:textId="77777777" w:rsidR="00BB06F3" w:rsidRPr="00603338" w:rsidRDefault="00BB06F3" w:rsidP="004925F8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dopuszczalne zgodnie z przepisami odrębnymi z zakresu ochrony gruntów rolnych i leśnych:</w:t>
      </w:r>
    </w:p>
    <w:p w14:paraId="0CD06107" w14:textId="77777777" w:rsidR="00BB06F3" w:rsidRPr="00603338" w:rsidRDefault="00BB06F3" w:rsidP="004925F8">
      <w:pPr>
        <w:widowControl w:val="0"/>
        <w:numPr>
          <w:ilvl w:val="0"/>
          <w:numId w:val="9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terenowe urządzenia sportowo-rekreacyjne;</w:t>
      </w:r>
    </w:p>
    <w:p w14:paraId="3126FC45" w14:textId="77777777" w:rsidR="00BB06F3" w:rsidRPr="00603338" w:rsidRDefault="00BB06F3" w:rsidP="004925F8">
      <w:pPr>
        <w:widowControl w:val="0"/>
        <w:numPr>
          <w:ilvl w:val="0"/>
          <w:numId w:val="9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drogi</w:t>
      </w:r>
      <w:r w:rsidRPr="00603338">
        <w:rPr>
          <w:rFonts w:ascii="Calibri" w:eastAsia="TimesNewRoman" w:hAnsi="Calibri" w:cs="Calibri"/>
          <w:sz w:val="22"/>
          <w:szCs w:val="22"/>
        </w:rPr>
        <w:t xml:space="preserve"> wewnętrzne, ciągi pieszo-jezdne, trasy rowerowe;</w:t>
      </w:r>
    </w:p>
    <w:p w14:paraId="3FA8BBC8" w14:textId="77777777" w:rsidR="00BB06F3" w:rsidRPr="00603338" w:rsidRDefault="00BB06F3" w:rsidP="004925F8">
      <w:pPr>
        <w:widowControl w:val="0"/>
        <w:numPr>
          <w:ilvl w:val="0"/>
          <w:numId w:val="9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obiekty, sieci i urządzenia infrastruktury technicznej.</w:t>
      </w:r>
    </w:p>
    <w:p w14:paraId="4738C3E5" w14:textId="77777777" w:rsidR="00BB06F3" w:rsidRPr="00603338" w:rsidRDefault="00BB06F3" w:rsidP="004925F8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Ustala się następujące zasady zagospodarowania terenów:</w:t>
      </w:r>
    </w:p>
    <w:p w14:paraId="67BFF2AB" w14:textId="77777777" w:rsidR="00BB06F3" w:rsidRPr="00603338" w:rsidRDefault="00BB06F3" w:rsidP="004925F8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wprowadza się zakaz zabudowy i zagospodarowania terenów RL nową zabudową zagrodową oraz obiektami i urządzeniami służącymi produkcji rolnej;</w:t>
      </w:r>
    </w:p>
    <w:p w14:paraId="49CD7917" w14:textId="77777777" w:rsidR="00BB06F3" w:rsidRPr="00603338" w:rsidRDefault="00BB06F3" w:rsidP="004925F8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utrzymuje się istniejącą zabudowę zagrodową z możliwością remontów i przebudowy.</w:t>
      </w:r>
    </w:p>
    <w:p w14:paraId="6AAB4191" w14:textId="77777777" w:rsidR="00BB06F3" w:rsidRPr="00603338" w:rsidRDefault="00BB06F3" w:rsidP="004925F8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Po dokonaniu zalesienia gruntów rolnych zgodnie z przepisami odrębnymi, obowiązują zasady zagospodarowania jak dla terenów </w:t>
      </w:r>
      <w:r w:rsidRPr="00603338">
        <w:rPr>
          <w:rFonts w:ascii="Calibri" w:hAnsi="Calibri" w:cs="Calibri"/>
          <w:b/>
          <w:szCs w:val="22"/>
        </w:rPr>
        <w:t>ZL</w:t>
      </w:r>
      <w:r w:rsidRPr="00603338">
        <w:rPr>
          <w:rFonts w:ascii="Calibri" w:hAnsi="Calibri" w:cs="Calibri"/>
          <w:szCs w:val="22"/>
        </w:rPr>
        <w:t>.</w:t>
      </w:r>
    </w:p>
    <w:p w14:paraId="50AD03B5" w14:textId="77777777" w:rsidR="0061207D" w:rsidRPr="00603338" w:rsidRDefault="0061207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67EAF563" w14:textId="642978A2" w:rsidR="00715E52" w:rsidRPr="00603338" w:rsidRDefault="00715E52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BB06F3" w:rsidRPr="00603338">
        <w:rPr>
          <w:rFonts w:ascii="Calibri" w:hAnsi="Calibri" w:cs="Calibri"/>
          <w:b/>
          <w:szCs w:val="22"/>
        </w:rPr>
        <w:t>35</w:t>
      </w:r>
      <w:r w:rsidRPr="00603338">
        <w:rPr>
          <w:rFonts w:ascii="Calibri" w:hAnsi="Calibri" w:cs="Calibri"/>
          <w:b/>
          <w:szCs w:val="22"/>
        </w:rPr>
        <w:t>.</w:t>
      </w:r>
    </w:p>
    <w:p w14:paraId="3BD4BA52" w14:textId="5A97CEFB" w:rsidR="00715E52" w:rsidRPr="00603338" w:rsidRDefault="00715E52" w:rsidP="004925F8">
      <w:pPr>
        <w:pStyle w:val="standard"/>
        <w:numPr>
          <w:ilvl w:val="0"/>
          <w:numId w:val="11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Wyznacza się </w:t>
      </w:r>
      <w:r w:rsidRPr="00603338">
        <w:rPr>
          <w:rFonts w:ascii="Calibri" w:hAnsi="Calibri" w:cs="Calibri"/>
          <w:b/>
          <w:szCs w:val="22"/>
        </w:rPr>
        <w:t>TERENY LASÓW (ZL</w:t>
      </w:r>
      <w:r w:rsidR="00BB06F3" w:rsidRPr="00603338">
        <w:rPr>
          <w:rFonts w:ascii="Calibri" w:hAnsi="Calibri" w:cs="Calibri"/>
          <w:b/>
          <w:szCs w:val="22"/>
        </w:rPr>
        <w:t>: 1ZL – 26ZL</w:t>
      </w:r>
      <w:r w:rsidRPr="00603338">
        <w:rPr>
          <w:rFonts w:ascii="Calibri" w:hAnsi="Calibri" w:cs="Calibri"/>
          <w:b/>
          <w:szCs w:val="22"/>
        </w:rPr>
        <w:t>)</w:t>
      </w:r>
      <w:r w:rsidRPr="00603338">
        <w:rPr>
          <w:rFonts w:ascii="Calibri" w:hAnsi="Calibri" w:cs="Calibri"/>
          <w:szCs w:val="22"/>
        </w:rPr>
        <w:t>.</w:t>
      </w:r>
    </w:p>
    <w:p w14:paraId="6AFCB015" w14:textId="555D5F1B" w:rsidR="00715E52" w:rsidRPr="00603338" w:rsidRDefault="00715E52" w:rsidP="004925F8">
      <w:pPr>
        <w:pStyle w:val="standard"/>
        <w:numPr>
          <w:ilvl w:val="0"/>
          <w:numId w:val="11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lastRenderedPageBreak/>
        <w:t>Przeznaczenie podstawowe</w:t>
      </w:r>
      <w:r w:rsidR="00A25756" w:rsidRPr="00603338">
        <w:rPr>
          <w:rFonts w:ascii="Calibri" w:hAnsi="Calibri" w:cs="Calibri"/>
          <w:szCs w:val="22"/>
        </w:rPr>
        <w:t>:</w:t>
      </w:r>
      <w:r w:rsidRPr="00603338">
        <w:rPr>
          <w:rFonts w:ascii="Calibri" w:hAnsi="Calibri" w:cs="Calibri"/>
          <w:szCs w:val="22"/>
        </w:rPr>
        <w:t xml:space="preserve"> lasy.</w:t>
      </w:r>
    </w:p>
    <w:p w14:paraId="7AFBFCBA" w14:textId="69125A99" w:rsidR="00715E52" w:rsidRPr="00603338" w:rsidRDefault="00715E52" w:rsidP="004925F8">
      <w:pPr>
        <w:pStyle w:val="standard"/>
        <w:numPr>
          <w:ilvl w:val="0"/>
          <w:numId w:val="11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dopuszczalne</w:t>
      </w:r>
      <w:r w:rsidR="00C166C8" w:rsidRPr="00603338">
        <w:rPr>
          <w:rFonts w:ascii="Calibri" w:hAnsi="Calibri" w:cs="Calibri"/>
          <w:szCs w:val="22"/>
        </w:rPr>
        <w:t xml:space="preserve"> </w:t>
      </w:r>
      <w:r w:rsidRPr="00603338">
        <w:rPr>
          <w:rFonts w:ascii="Calibri" w:hAnsi="Calibri" w:cs="Calibri"/>
          <w:szCs w:val="22"/>
        </w:rPr>
        <w:t>zgodnie z przepisami odrębnymi</w:t>
      </w:r>
      <w:r w:rsidR="00C166C8" w:rsidRPr="00603338">
        <w:rPr>
          <w:rFonts w:ascii="Calibri" w:hAnsi="Calibri" w:cs="Calibri"/>
          <w:szCs w:val="22"/>
        </w:rPr>
        <w:t xml:space="preserve"> z zakresu </w:t>
      </w:r>
      <w:r w:rsidR="00CD768A" w:rsidRPr="00603338">
        <w:rPr>
          <w:rFonts w:ascii="Calibri" w:hAnsi="Calibri" w:cs="Calibri"/>
          <w:szCs w:val="22"/>
        </w:rPr>
        <w:t xml:space="preserve">zachowania, </w:t>
      </w:r>
      <w:r w:rsidR="00C166C8" w:rsidRPr="00603338">
        <w:rPr>
          <w:rFonts w:ascii="Calibri" w:hAnsi="Calibri" w:cs="Calibri"/>
          <w:szCs w:val="22"/>
        </w:rPr>
        <w:t xml:space="preserve">ochrony </w:t>
      </w:r>
      <w:r w:rsidR="00CD768A" w:rsidRPr="00603338">
        <w:rPr>
          <w:rFonts w:ascii="Calibri" w:hAnsi="Calibri" w:cs="Calibri"/>
          <w:szCs w:val="22"/>
        </w:rPr>
        <w:t xml:space="preserve">i powiększania zasobów leśnych oraz ochrony </w:t>
      </w:r>
      <w:r w:rsidR="00C166C8" w:rsidRPr="00603338">
        <w:rPr>
          <w:rFonts w:ascii="Calibri" w:hAnsi="Calibri" w:cs="Calibri"/>
          <w:szCs w:val="22"/>
        </w:rPr>
        <w:t>gruntów rolnych i leśnych</w:t>
      </w:r>
      <w:r w:rsidR="0072000B" w:rsidRPr="00603338">
        <w:rPr>
          <w:rFonts w:ascii="Calibri" w:hAnsi="Calibri" w:cs="Calibri"/>
          <w:szCs w:val="22"/>
        </w:rPr>
        <w:t>.</w:t>
      </w:r>
    </w:p>
    <w:p w14:paraId="32CF2AB7" w14:textId="73241651" w:rsidR="00CE780D" w:rsidRPr="00603338" w:rsidRDefault="00715E52" w:rsidP="004925F8">
      <w:pPr>
        <w:pStyle w:val="standard"/>
        <w:numPr>
          <w:ilvl w:val="0"/>
          <w:numId w:val="11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Ustala się </w:t>
      </w:r>
      <w:r w:rsidR="00CE780D" w:rsidRPr="00603338">
        <w:rPr>
          <w:rFonts w:ascii="Calibri" w:hAnsi="Calibri" w:cs="Calibri"/>
          <w:szCs w:val="22"/>
        </w:rPr>
        <w:t>prowadzenie gospodarki leśnej zgodnie z planami urządzania lasów.</w:t>
      </w:r>
    </w:p>
    <w:p w14:paraId="21D11230" w14:textId="77777777" w:rsidR="00EE348A" w:rsidRPr="00603338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32CA37D3" w14:textId="46069EE7" w:rsidR="00EE348A" w:rsidRPr="00603338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BB06F3" w:rsidRPr="00603338">
        <w:rPr>
          <w:rFonts w:ascii="Calibri" w:hAnsi="Calibri" w:cs="Calibri"/>
          <w:b/>
          <w:szCs w:val="22"/>
        </w:rPr>
        <w:t>36</w:t>
      </w:r>
      <w:r w:rsidRPr="00603338">
        <w:rPr>
          <w:rFonts w:ascii="Calibri" w:hAnsi="Calibri" w:cs="Calibri"/>
          <w:b/>
          <w:szCs w:val="22"/>
        </w:rPr>
        <w:t>.</w:t>
      </w:r>
    </w:p>
    <w:p w14:paraId="12CC7119" w14:textId="7DEE7460" w:rsidR="00EE348A" w:rsidRPr="00603338" w:rsidRDefault="00EE348A" w:rsidP="004925F8">
      <w:pPr>
        <w:pStyle w:val="standard"/>
        <w:numPr>
          <w:ilvl w:val="0"/>
          <w:numId w:val="5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Wyznacza się </w:t>
      </w:r>
      <w:r w:rsidRPr="00603338">
        <w:rPr>
          <w:rFonts w:ascii="Calibri" w:hAnsi="Calibri" w:cs="Calibri"/>
          <w:b/>
          <w:szCs w:val="22"/>
        </w:rPr>
        <w:t>TERENY DRÓG PUBLICZNYCH (</w:t>
      </w:r>
      <w:r w:rsidR="00BB06F3" w:rsidRPr="00603338">
        <w:rPr>
          <w:rFonts w:ascii="Calibri" w:hAnsi="Calibri" w:cs="Calibri"/>
          <w:b/>
          <w:szCs w:val="22"/>
        </w:rPr>
        <w:t xml:space="preserve">KDL: 1KDL; </w:t>
      </w:r>
      <w:r w:rsidRPr="00603338">
        <w:rPr>
          <w:rFonts w:ascii="Calibri" w:hAnsi="Calibri" w:cs="Calibri"/>
          <w:b/>
          <w:szCs w:val="22"/>
        </w:rPr>
        <w:t>KDD</w:t>
      </w:r>
      <w:r w:rsidR="00BB06F3" w:rsidRPr="00603338">
        <w:rPr>
          <w:rFonts w:ascii="Calibri" w:hAnsi="Calibri" w:cs="Calibri"/>
          <w:b/>
          <w:szCs w:val="22"/>
        </w:rPr>
        <w:t>: 1KDD – 10KDD</w:t>
      </w:r>
      <w:r w:rsidRPr="00603338">
        <w:rPr>
          <w:rFonts w:ascii="Calibri" w:hAnsi="Calibri" w:cs="Calibri"/>
          <w:b/>
          <w:szCs w:val="22"/>
        </w:rPr>
        <w:t>) I WEWNĘTRZNYCH (KDW</w:t>
      </w:r>
      <w:r w:rsidR="00BB06F3" w:rsidRPr="00603338">
        <w:rPr>
          <w:rFonts w:ascii="Calibri" w:hAnsi="Calibri" w:cs="Calibri"/>
          <w:b/>
          <w:szCs w:val="22"/>
        </w:rPr>
        <w:t>: 1KDW – 1</w:t>
      </w:r>
      <w:r w:rsidR="00FA74E2" w:rsidRPr="00603338">
        <w:rPr>
          <w:rFonts w:ascii="Calibri" w:hAnsi="Calibri" w:cs="Calibri"/>
          <w:b/>
          <w:szCs w:val="22"/>
        </w:rPr>
        <w:t>0</w:t>
      </w:r>
      <w:r w:rsidR="00BB06F3" w:rsidRPr="00603338">
        <w:rPr>
          <w:rFonts w:ascii="Calibri" w:hAnsi="Calibri" w:cs="Calibri"/>
          <w:b/>
          <w:szCs w:val="22"/>
        </w:rPr>
        <w:t>KDW</w:t>
      </w:r>
      <w:r w:rsidRPr="00603338">
        <w:rPr>
          <w:rFonts w:ascii="Calibri" w:hAnsi="Calibri" w:cs="Calibri"/>
          <w:b/>
          <w:szCs w:val="22"/>
        </w:rPr>
        <w:t xml:space="preserve">), </w:t>
      </w:r>
      <w:r w:rsidRPr="00603338">
        <w:rPr>
          <w:rFonts w:ascii="Calibri" w:hAnsi="Calibri" w:cs="Calibri"/>
          <w:szCs w:val="22"/>
        </w:rPr>
        <w:t>z podziałem na:</w:t>
      </w:r>
    </w:p>
    <w:p w14:paraId="481B7E95" w14:textId="77777777" w:rsidR="00EE348A" w:rsidRPr="00603338" w:rsidRDefault="00EE348A" w:rsidP="004925F8">
      <w:pPr>
        <w:numPr>
          <w:ilvl w:val="0"/>
          <w:numId w:val="5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tereny dróg publicznych:</w:t>
      </w:r>
    </w:p>
    <w:p w14:paraId="1DB5E693" w14:textId="69DE5AE8" w:rsidR="00EE348A" w:rsidRPr="00603338" w:rsidRDefault="00EE348A" w:rsidP="004925F8">
      <w:pPr>
        <w:numPr>
          <w:ilvl w:val="0"/>
          <w:numId w:val="59"/>
        </w:numPr>
        <w:tabs>
          <w:tab w:val="clear" w:pos="34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klasy </w:t>
      </w:r>
      <w:r w:rsidR="00BB06F3" w:rsidRPr="00603338">
        <w:rPr>
          <w:rFonts w:ascii="Calibri" w:hAnsi="Calibri" w:cs="Calibri"/>
          <w:sz w:val="22"/>
          <w:szCs w:val="22"/>
        </w:rPr>
        <w:t>lokalnej</w:t>
      </w:r>
      <w:r w:rsidRPr="00603338">
        <w:rPr>
          <w:rFonts w:ascii="Calibri" w:hAnsi="Calibri" w:cs="Calibri"/>
          <w:sz w:val="22"/>
          <w:szCs w:val="22"/>
        </w:rPr>
        <w:t xml:space="preserve">, oznaczone symbolem </w:t>
      </w:r>
      <w:r w:rsidR="00BB06F3" w:rsidRPr="00603338">
        <w:rPr>
          <w:rFonts w:ascii="Calibri" w:hAnsi="Calibri" w:cs="Calibri"/>
          <w:b/>
          <w:sz w:val="22"/>
          <w:szCs w:val="22"/>
        </w:rPr>
        <w:t>KDL</w:t>
      </w:r>
      <w:r w:rsidRPr="00603338">
        <w:rPr>
          <w:rFonts w:ascii="Calibri" w:hAnsi="Calibri" w:cs="Calibri"/>
          <w:sz w:val="22"/>
          <w:szCs w:val="22"/>
        </w:rPr>
        <w:t>,</w:t>
      </w:r>
    </w:p>
    <w:p w14:paraId="5A4F0BA5" w14:textId="77777777" w:rsidR="00EE348A" w:rsidRPr="00603338" w:rsidRDefault="00EE348A" w:rsidP="004925F8">
      <w:pPr>
        <w:numPr>
          <w:ilvl w:val="0"/>
          <w:numId w:val="59"/>
        </w:numPr>
        <w:tabs>
          <w:tab w:val="clear" w:pos="34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klasy dojazdowej, oznaczone symbolem </w:t>
      </w:r>
      <w:r w:rsidRPr="00603338">
        <w:rPr>
          <w:rFonts w:ascii="Calibri" w:hAnsi="Calibri" w:cs="Calibri"/>
          <w:b/>
          <w:sz w:val="22"/>
          <w:szCs w:val="22"/>
        </w:rPr>
        <w:t>KDD</w:t>
      </w:r>
      <w:r w:rsidRPr="00603338">
        <w:rPr>
          <w:rFonts w:ascii="Calibri" w:hAnsi="Calibri" w:cs="Calibri"/>
          <w:sz w:val="22"/>
          <w:szCs w:val="22"/>
        </w:rPr>
        <w:t>;</w:t>
      </w:r>
    </w:p>
    <w:p w14:paraId="257EAA9C" w14:textId="77777777" w:rsidR="00EE348A" w:rsidRPr="00603338" w:rsidRDefault="00EE348A" w:rsidP="004925F8">
      <w:pPr>
        <w:numPr>
          <w:ilvl w:val="0"/>
          <w:numId w:val="5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tereny dróg niepublicznych – oznaczone symbolem </w:t>
      </w:r>
      <w:r w:rsidRPr="00603338">
        <w:rPr>
          <w:rFonts w:ascii="Calibri" w:hAnsi="Calibri" w:cs="Calibri"/>
          <w:b/>
          <w:sz w:val="22"/>
          <w:szCs w:val="22"/>
        </w:rPr>
        <w:t>KDW</w:t>
      </w:r>
      <w:r w:rsidRPr="00603338">
        <w:rPr>
          <w:rFonts w:ascii="Calibri" w:hAnsi="Calibri" w:cs="Calibri"/>
          <w:sz w:val="22"/>
          <w:szCs w:val="22"/>
        </w:rPr>
        <w:t>.</w:t>
      </w:r>
    </w:p>
    <w:p w14:paraId="0763EB35" w14:textId="77777777" w:rsidR="00EE348A" w:rsidRPr="00603338" w:rsidRDefault="00EE348A" w:rsidP="004925F8">
      <w:pPr>
        <w:pStyle w:val="standard"/>
        <w:numPr>
          <w:ilvl w:val="0"/>
          <w:numId w:val="5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Dla poszczególnych terenów dróg, wymienionych w ust. 1 ustala się szerokość w liniach rozgraniczających wyznaczonych na rysunku planu i wynoszących nie mniej niż:</w:t>
      </w:r>
    </w:p>
    <w:p w14:paraId="67F5F9FC" w14:textId="21FC1CC7" w:rsidR="00EE348A" w:rsidRPr="00603338" w:rsidRDefault="00EE348A" w:rsidP="004925F8">
      <w:pPr>
        <w:numPr>
          <w:ilvl w:val="0"/>
          <w:numId w:val="6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drogi publiczne klasy </w:t>
      </w:r>
      <w:r w:rsidR="00BB06F3" w:rsidRPr="00603338">
        <w:rPr>
          <w:rFonts w:ascii="Calibri" w:hAnsi="Calibri" w:cs="Calibri"/>
          <w:sz w:val="22"/>
          <w:szCs w:val="22"/>
        </w:rPr>
        <w:t xml:space="preserve">lokalnej </w:t>
      </w:r>
      <w:r w:rsidRPr="00603338">
        <w:rPr>
          <w:rFonts w:ascii="Calibri" w:hAnsi="Calibri" w:cs="Calibri"/>
          <w:sz w:val="22"/>
          <w:szCs w:val="22"/>
        </w:rPr>
        <w:t xml:space="preserve">oznaczone na rysunku planu symbolem </w:t>
      </w:r>
      <w:r w:rsidR="00BB06F3" w:rsidRPr="00603338">
        <w:rPr>
          <w:rFonts w:ascii="Calibri" w:hAnsi="Calibri" w:cs="Calibri"/>
          <w:b/>
          <w:sz w:val="22"/>
          <w:szCs w:val="22"/>
        </w:rPr>
        <w:t xml:space="preserve">KDL </w:t>
      </w:r>
      <w:r w:rsidRPr="00603338">
        <w:rPr>
          <w:rFonts w:ascii="Calibri" w:hAnsi="Calibri" w:cs="Calibri"/>
          <w:sz w:val="22"/>
          <w:szCs w:val="22"/>
        </w:rPr>
        <w:t xml:space="preserve">– </w:t>
      </w:r>
      <w:r w:rsidR="00BB06F3" w:rsidRPr="00603338">
        <w:rPr>
          <w:rFonts w:ascii="Calibri" w:hAnsi="Calibri" w:cs="Calibri"/>
          <w:sz w:val="22"/>
          <w:szCs w:val="22"/>
        </w:rPr>
        <w:t>12 </w:t>
      </w:r>
      <w:r w:rsidRPr="00603338">
        <w:rPr>
          <w:rFonts w:ascii="Calibri" w:hAnsi="Calibri" w:cs="Calibri"/>
          <w:sz w:val="22"/>
          <w:szCs w:val="22"/>
        </w:rPr>
        <w:t>m;</w:t>
      </w:r>
    </w:p>
    <w:p w14:paraId="024BD46A" w14:textId="77777777" w:rsidR="00EE348A" w:rsidRPr="00603338" w:rsidRDefault="00EE348A" w:rsidP="004925F8">
      <w:pPr>
        <w:numPr>
          <w:ilvl w:val="0"/>
          <w:numId w:val="6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drogi publiczne klasy dojazdowej oznaczone na rysunku planu symbolem </w:t>
      </w:r>
      <w:r w:rsidRPr="00603338">
        <w:rPr>
          <w:rFonts w:ascii="Calibri" w:hAnsi="Calibri" w:cs="Calibri"/>
          <w:b/>
          <w:sz w:val="22"/>
          <w:szCs w:val="22"/>
        </w:rPr>
        <w:t xml:space="preserve">KDD </w:t>
      </w:r>
      <w:r w:rsidRPr="00603338">
        <w:rPr>
          <w:rFonts w:ascii="Calibri" w:hAnsi="Calibri" w:cs="Calibri"/>
          <w:sz w:val="22"/>
          <w:szCs w:val="22"/>
        </w:rPr>
        <w:t xml:space="preserve">– 10 m; </w:t>
      </w:r>
    </w:p>
    <w:p w14:paraId="32208EE5" w14:textId="77777777" w:rsidR="00EE348A" w:rsidRPr="00603338" w:rsidRDefault="00EE348A" w:rsidP="004925F8">
      <w:pPr>
        <w:numPr>
          <w:ilvl w:val="0"/>
          <w:numId w:val="6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drogi wewnętrzne oznaczone na rysunku planu symbolem </w:t>
      </w:r>
      <w:r w:rsidRPr="00603338">
        <w:rPr>
          <w:rFonts w:ascii="Calibri" w:hAnsi="Calibri" w:cs="Calibri"/>
          <w:b/>
          <w:sz w:val="22"/>
          <w:szCs w:val="22"/>
        </w:rPr>
        <w:t>KDW</w:t>
      </w:r>
      <w:r w:rsidRPr="00603338">
        <w:rPr>
          <w:rFonts w:ascii="Calibri" w:hAnsi="Calibri" w:cs="Calibri"/>
          <w:sz w:val="22"/>
          <w:szCs w:val="22"/>
        </w:rPr>
        <w:t xml:space="preserve"> – 6 m. </w:t>
      </w:r>
    </w:p>
    <w:p w14:paraId="2616BD5D" w14:textId="49DDF33F" w:rsidR="00EE348A" w:rsidRPr="00603338" w:rsidRDefault="00EE348A" w:rsidP="004925F8">
      <w:pPr>
        <w:pStyle w:val="standard"/>
        <w:numPr>
          <w:ilvl w:val="0"/>
          <w:numId w:val="5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Ze względu na istniejące zainwestowanie i zagospodarowanie terenu, zgodnie z przepisami odrębnymi, dopuszcza się dla dróg </w:t>
      </w:r>
      <w:r w:rsidR="00BB06F3" w:rsidRPr="00603338">
        <w:rPr>
          <w:rFonts w:ascii="Calibri" w:hAnsi="Calibri" w:cs="Calibri"/>
          <w:b/>
          <w:szCs w:val="22"/>
        </w:rPr>
        <w:t xml:space="preserve">KDL i </w:t>
      </w:r>
      <w:r w:rsidRPr="00603338">
        <w:rPr>
          <w:rFonts w:ascii="Calibri" w:hAnsi="Calibri" w:cs="Calibri"/>
          <w:b/>
          <w:szCs w:val="22"/>
        </w:rPr>
        <w:t>KDD</w:t>
      </w:r>
      <w:r w:rsidRPr="00603338">
        <w:rPr>
          <w:rFonts w:ascii="Calibri" w:hAnsi="Calibri" w:cs="Calibri"/>
          <w:szCs w:val="22"/>
        </w:rPr>
        <w:t xml:space="preserve"> oraz </w:t>
      </w:r>
      <w:r w:rsidRPr="00603338">
        <w:rPr>
          <w:rFonts w:ascii="Calibri" w:hAnsi="Calibri" w:cs="Calibri"/>
          <w:b/>
          <w:szCs w:val="22"/>
        </w:rPr>
        <w:t>KDW</w:t>
      </w:r>
      <w:r w:rsidRPr="00603338">
        <w:rPr>
          <w:rFonts w:ascii="Calibri" w:hAnsi="Calibri" w:cs="Calibri"/>
          <w:szCs w:val="22"/>
        </w:rPr>
        <w:t xml:space="preserve"> lokalne zawężenie linii rozgraniczających, ustalone na rysunku planu. </w:t>
      </w:r>
    </w:p>
    <w:p w14:paraId="516B5EEB" w14:textId="77777777" w:rsidR="00EE348A" w:rsidRPr="00603338" w:rsidRDefault="00EE348A" w:rsidP="004925F8">
      <w:pPr>
        <w:pStyle w:val="standard"/>
        <w:numPr>
          <w:ilvl w:val="0"/>
          <w:numId w:val="5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Dla terenów dróg:</w:t>
      </w:r>
    </w:p>
    <w:p w14:paraId="1F2537D0" w14:textId="4CA7051D" w:rsidR="00EE348A" w:rsidRPr="00603338" w:rsidRDefault="00EE348A" w:rsidP="004925F8">
      <w:pPr>
        <w:numPr>
          <w:ilvl w:val="0"/>
          <w:numId w:val="6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ustala się przeznaczenie podstawowe: budowle drogowe wraz z przynależnymi odpowiednio drogowymi obiektami inżynierskimi, urządzeniami i instalacjami służącymi do prowadzenia i obsługi ruchu </w:t>
      </w:r>
      <w:r w:rsidR="001E7942" w:rsidRPr="00603338">
        <w:rPr>
          <w:rFonts w:ascii="Calibri" w:hAnsi="Calibri" w:cs="Calibri"/>
          <w:sz w:val="22"/>
          <w:szCs w:val="22"/>
        </w:rPr>
        <w:t>kołowego</w:t>
      </w:r>
      <w:r w:rsidR="00B77256" w:rsidRPr="00603338">
        <w:rPr>
          <w:rFonts w:ascii="Calibri" w:hAnsi="Calibri" w:cs="Calibri"/>
          <w:sz w:val="22"/>
          <w:szCs w:val="22"/>
        </w:rPr>
        <w:t>, pieszego, rowerowego</w:t>
      </w:r>
      <w:r w:rsidRPr="00603338">
        <w:rPr>
          <w:rFonts w:ascii="Calibri" w:hAnsi="Calibri" w:cs="Calibri"/>
          <w:sz w:val="22"/>
          <w:szCs w:val="22"/>
        </w:rPr>
        <w:t xml:space="preserve"> </w:t>
      </w:r>
      <w:r w:rsidR="00B77256" w:rsidRPr="00603338">
        <w:rPr>
          <w:rFonts w:ascii="Calibri" w:hAnsi="Calibri" w:cs="Calibri"/>
          <w:sz w:val="22"/>
          <w:szCs w:val="22"/>
        </w:rPr>
        <w:t xml:space="preserve">oraz </w:t>
      </w:r>
      <w:r w:rsidRPr="00603338">
        <w:rPr>
          <w:rFonts w:ascii="Calibri" w:hAnsi="Calibri" w:cs="Calibri"/>
          <w:sz w:val="22"/>
          <w:szCs w:val="22"/>
        </w:rPr>
        <w:t>dla potrzeb zarządzania drogą; wyznaczone na rysunku planu linie rozgraniczające zapewniają możliwość realizacji wszystkich przynależnych elementów niezbędnych do prawidłowego wyposażenia i funkcjonowania dróg;</w:t>
      </w:r>
    </w:p>
    <w:p w14:paraId="71DAE340" w14:textId="77777777" w:rsidR="00EE348A" w:rsidRPr="00603338" w:rsidRDefault="00EE348A" w:rsidP="004925F8">
      <w:pPr>
        <w:numPr>
          <w:ilvl w:val="0"/>
          <w:numId w:val="6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zgodnie z przepisami odrębnymi w zakresie dróg publicznych dopuszcza się lokalizację:</w:t>
      </w:r>
    </w:p>
    <w:p w14:paraId="754D1365" w14:textId="77777777" w:rsidR="00EE348A" w:rsidRPr="00603338" w:rsidRDefault="00EE348A" w:rsidP="004925F8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sieci, obiektów i urządzeń infrastruktury technicznej, miejsc postojowych niezwiązanych funkcjonalnie z prowadzeniem ruchu drogowego,</w:t>
      </w:r>
    </w:p>
    <w:p w14:paraId="28EE015B" w14:textId="77777777" w:rsidR="00EE348A" w:rsidRPr="00603338" w:rsidRDefault="00EE348A" w:rsidP="004925F8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obiektów związanych z obsługą pasażerów, w ramach zagospodarowania przystanków komunikacyjnych,</w:t>
      </w:r>
    </w:p>
    <w:p w14:paraId="2BFB8700" w14:textId="77777777" w:rsidR="00010E04" w:rsidRPr="00603338" w:rsidRDefault="00EE348A" w:rsidP="004925F8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zieleni urządzonej w pasach drogowych</w:t>
      </w:r>
      <w:r w:rsidR="00010E04" w:rsidRPr="00603338">
        <w:rPr>
          <w:rFonts w:ascii="Calibri" w:hAnsi="Calibri" w:cs="Calibri"/>
          <w:sz w:val="22"/>
          <w:szCs w:val="22"/>
        </w:rPr>
        <w:t>,</w:t>
      </w:r>
    </w:p>
    <w:p w14:paraId="4DB6B6AE" w14:textId="62C985E3" w:rsidR="00EE348A" w:rsidRPr="00603338" w:rsidRDefault="00010E04" w:rsidP="004925F8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miejsc postojowych w liniach rozgraniczających dróg publicznych: </w:t>
      </w:r>
      <w:r w:rsidR="00BB06F3" w:rsidRPr="00603338">
        <w:rPr>
          <w:rFonts w:ascii="Calibri" w:hAnsi="Calibri" w:cs="Calibri"/>
          <w:b/>
          <w:sz w:val="22"/>
          <w:szCs w:val="22"/>
        </w:rPr>
        <w:t>KDL</w:t>
      </w:r>
      <w:r w:rsidRPr="00603338">
        <w:rPr>
          <w:rFonts w:ascii="Calibri" w:hAnsi="Calibri" w:cs="Calibri"/>
          <w:sz w:val="22"/>
          <w:szCs w:val="22"/>
        </w:rPr>
        <w:t xml:space="preserve">, </w:t>
      </w:r>
      <w:r w:rsidRPr="00603338">
        <w:rPr>
          <w:rFonts w:ascii="Calibri" w:hAnsi="Calibri" w:cs="Calibri"/>
          <w:b/>
          <w:sz w:val="22"/>
          <w:szCs w:val="22"/>
        </w:rPr>
        <w:t>KDD</w:t>
      </w:r>
      <w:r w:rsidR="00EE348A" w:rsidRPr="00603338">
        <w:rPr>
          <w:rFonts w:ascii="Calibri" w:hAnsi="Calibri" w:cs="Calibri"/>
          <w:sz w:val="22"/>
          <w:szCs w:val="22"/>
        </w:rPr>
        <w:t>.</w:t>
      </w:r>
    </w:p>
    <w:p w14:paraId="758B1B02" w14:textId="77777777" w:rsidR="00EE348A" w:rsidRPr="00603338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749807D8" w14:textId="02FEEF31" w:rsidR="00EE348A" w:rsidRPr="00603338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BB06F3" w:rsidRPr="00603338">
        <w:rPr>
          <w:rFonts w:ascii="Calibri" w:hAnsi="Calibri" w:cs="Calibri"/>
          <w:b/>
          <w:szCs w:val="22"/>
        </w:rPr>
        <w:t>37</w:t>
      </w:r>
      <w:r w:rsidRPr="00603338">
        <w:rPr>
          <w:rFonts w:ascii="Calibri" w:hAnsi="Calibri" w:cs="Calibri"/>
          <w:b/>
          <w:szCs w:val="22"/>
        </w:rPr>
        <w:t>.</w:t>
      </w:r>
    </w:p>
    <w:p w14:paraId="0771EDDF" w14:textId="70D05813" w:rsidR="00EE348A" w:rsidRPr="00603338" w:rsidRDefault="00EE348A" w:rsidP="004925F8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Wyznacza się </w:t>
      </w:r>
      <w:r w:rsidRPr="00603338">
        <w:rPr>
          <w:rFonts w:ascii="Calibri" w:hAnsi="Calibri" w:cs="Calibri"/>
          <w:b/>
          <w:szCs w:val="22"/>
        </w:rPr>
        <w:t>TERENY ROZWOJU USŁUG I URZĄDZEŃ TOWARZYSZĄCYCH TRASOM KOMUNIKACYJNYM (KP</w:t>
      </w:r>
      <w:r w:rsidR="00BB06F3" w:rsidRPr="00603338">
        <w:rPr>
          <w:rFonts w:ascii="Calibri" w:hAnsi="Calibri" w:cs="Calibri"/>
          <w:b/>
          <w:szCs w:val="22"/>
        </w:rPr>
        <w:t>: 1KP</w:t>
      </w:r>
      <w:r w:rsidR="003845BC" w:rsidRPr="00603338">
        <w:rPr>
          <w:rFonts w:ascii="Calibri" w:hAnsi="Calibri" w:cs="Calibri"/>
          <w:b/>
          <w:szCs w:val="22"/>
        </w:rPr>
        <w:t xml:space="preserve"> – 2KP</w:t>
      </w:r>
      <w:r w:rsidRPr="00603338">
        <w:rPr>
          <w:rFonts w:ascii="Calibri" w:hAnsi="Calibri" w:cs="Calibri"/>
          <w:b/>
          <w:szCs w:val="22"/>
        </w:rPr>
        <w:t>)</w:t>
      </w:r>
      <w:r w:rsidRPr="00603338">
        <w:rPr>
          <w:rFonts w:ascii="Calibri" w:hAnsi="Calibri" w:cs="Calibri"/>
          <w:szCs w:val="22"/>
        </w:rPr>
        <w:t>.</w:t>
      </w:r>
    </w:p>
    <w:p w14:paraId="38BF35FD" w14:textId="77777777" w:rsidR="00EE348A" w:rsidRPr="00603338" w:rsidRDefault="00EE348A" w:rsidP="004925F8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podstawowe: place parkingowe.</w:t>
      </w:r>
    </w:p>
    <w:p w14:paraId="1A870AAC" w14:textId="77777777" w:rsidR="00EE348A" w:rsidRPr="00603338" w:rsidRDefault="00EE348A" w:rsidP="004925F8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dopuszczalne:</w:t>
      </w:r>
    </w:p>
    <w:p w14:paraId="49B12134" w14:textId="77777777" w:rsidR="00EE348A" w:rsidRPr="00603338" w:rsidRDefault="00EE348A" w:rsidP="004925F8">
      <w:pPr>
        <w:numPr>
          <w:ilvl w:val="0"/>
          <w:numId w:val="6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obiekty i urządzenia infrastruktury technicznej;</w:t>
      </w:r>
    </w:p>
    <w:p w14:paraId="2B53B4FD" w14:textId="77777777" w:rsidR="00EE348A" w:rsidRPr="00603338" w:rsidRDefault="00EE348A" w:rsidP="004925F8">
      <w:pPr>
        <w:numPr>
          <w:ilvl w:val="0"/>
          <w:numId w:val="6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zieleń urządzona i zadrzewienia;</w:t>
      </w:r>
    </w:p>
    <w:p w14:paraId="4553135E" w14:textId="77777777" w:rsidR="00EE348A" w:rsidRPr="00603338" w:rsidRDefault="00EE348A" w:rsidP="004925F8">
      <w:pPr>
        <w:numPr>
          <w:ilvl w:val="0"/>
          <w:numId w:val="6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budynki zaplecza administracyjnego i socjalnego;</w:t>
      </w:r>
    </w:p>
    <w:p w14:paraId="1F1AE59A" w14:textId="77777777" w:rsidR="00EE348A" w:rsidRPr="00603338" w:rsidRDefault="00EE348A" w:rsidP="004925F8">
      <w:pPr>
        <w:numPr>
          <w:ilvl w:val="0"/>
          <w:numId w:val="6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stacje paliw, myjnie pojazdów.</w:t>
      </w:r>
    </w:p>
    <w:p w14:paraId="65E7005D" w14:textId="77777777" w:rsidR="00EE348A" w:rsidRPr="00603338" w:rsidRDefault="00EE348A" w:rsidP="004925F8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Nie określa się formy architektonicznej stacji paliw; maksymalna wysokość obiektów do 11 m. </w:t>
      </w:r>
    </w:p>
    <w:p w14:paraId="6A05CB32" w14:textId="77777777" w:rsidR="00EE348A" w:rsidRPr="00603338" w:rsidRDefault="00EE348A" w:rsidP="004925F8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Lokalizacja stacji paliw płynnych i myjni wymaga zastosowania przepisów odrębnych.</w:t>
      </w:r>
    </w:p>
    <w:p w14:paraId="6B02F4B1" w14:textId="77777777" w:rsidR="0040379A" w:rsidRPr="00603338" w:rsidRDefault="0040379A" w:rsidP="004925F8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lastRenderedPageBreak/>
        <w:t xml:space="preserve">Ustala się: </w:t>
      </w:r>
    </w:p>
    <w:p w14:paraId="6B722209" w14:textId="77777777" w:rsidR="0040379A" w:rsidRPr="00603338" w:rsidRDefault="0040379A" w:rsidP="004925F8">
      <w:pPr>
        <w:numPr>
          <w:ilvl w:val="0"/>
          <w:numId w:val="1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udział powierzchni zabudowy nie może przekroczyć 70% powierzchni działki budowlanej, </w:t>
      </w:r>
    </w:p>
    <w:p w14:paraId="1490974D" w14:textId="606F2B2E" w:rsidR="0040379A" w:rsidRPr="00603338" w:rsidRDefault="0040379A" w:rsidP="004925F8">
      <w:pPr>
        <w:numPr>
          <w:ilvl w:val="0"/>
          <w:numId w:val="1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udział powierzchni terenu biologicznie czynnego nie może być niższy niż 25% powierzchni działki budowlanej.</w:t>
      </w:r>
    </w:p>
    <w:p w14:paraId="0A092B55" w14:textId="77777777" w:rsidR="0040379A" w:rsidRPr="00603338" w:rsidRDefault="0040379A" w:rsidP="004925F8">
      <w:pPr>
        <w:numPr>
          <w:ilvl w:val="0"/>
          <w:numId w:val="1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minimalna nadziemna intensywność zabudowy – 0,01, maksymalna nadziemna intensywność zabudowy – 1,0;</w:t>
      </w:r>
    </w:p>
    <w:p w14:paraId="25F6718C" w14:textId="78FCC8B5" w:rsidR="00C67851" w:rsidRPr="00603338" w:rsidRDefault="00C67851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0B932E58" w14:textId="4D813140" w:rsidR="00C67851" w:rsidRPr="00603338" w:rsidRDefault="00C67851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BB06F3" w:rsidRPr="00603338">
        <w:rPr>
          <w:rFonts w:ascii="Calibri" w:hAnsi="Calibri" w:cs="Calibri"/>
          <w:b/>
          <w:szCs w:val="22"/>
        </w:rPr>
        <w:t>38</w:t>
      </w:r>
      <w:r w:rsidR="000A56E2" w:rsidRPr="00603338">
        <w:rPr>
          <w:rFonts w:ascii="Calibri" w:hAnsi="Calibri" w:cs="Calibri"/>
          <w:b/>
          <w:szCs w:val="22"/>
        </w:rPr>
        <w:t>.</w:t>
      </w:r>
    </w:p>
    <w:p w14:paraId="7DD15E5D" w14:textId="2386B334" w:rsidR="001E58A0" w:rsidRPr="00603338" w:rsidRDefault="001E58A0" w:rsidP="004925F8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Wyznacza się </w:t>
      </w:r>
      <w:r w:rsidRPr="00603338">
        <w:rPr>
          <w:rFonts w:ascii="Calibri" w:hAnsi="Calibri" w:cs="Calibri"/>
          <w:b/>
          <w:szCs w:val="22"/>
        </w:rPr>
        <w:t>TERENY WÓD POWIERZCHNIOWYCH (</w:t>
      </w:r>
      <w:proofErr w:type="spellStart"/>
      <w:r w:rsidRPr="00603338">
        <w:rPr>
          <w:rFonts w:ascii="Calibri" w:hAnsi="Calibri" w:cs="Calibri"/>
          <w:b/>
          <w:szCs w:val="22"/>
        </w:rPr>
        <w:t>W</w:t>
      </w:r>
      <w:r w:rsidR="00E03D76" w:rsidRPr="00603338">
        <w:rPr>
          <w:rFonts w:ascii="Calibri" w:hAnsi="Calibri" w:cs="Calibri"/>
          <w:b/>
          <w:szCs w:val="22"/>
        </w:rPr>
        <w:t>p</w:t>
      </w:r>
      <w:proofErr w:type="spellEnd"/>
      <w:r w:rsidR="00BB06F3" w:rsidRPr="00603338">
        <w:rPr>
          <w:rFonts w:ascii="Calibri" w:hAnsi="Calibri" w:cs="Calibri"/>
          <w:b/>
          <w:szCs w:val="22"/>
        </w:rPr>
        <w:t>: 1Wp – 37Wp</w:t>
      </w:r>
      <w:r w:rsidRPr="00603338">
        <w:rPr>
          <w:rFonts w:ascii="Calibri" w:hAnsi="Calibri" w:cs="Calibri"/>
          <w:b/>
          <w:szCs w:val="22"/>
        </w:rPr>
        <w:t>)</w:t>
      </w:r>
      <w:r w:rsidRPr="00603338">
        <w:rPr>
          <w:rFonts w:ascii="Calibri" w:hAnsi="Calibri" w:cs="Calibri"/>
          <w:szCs w:val="22"/>
        </w:rPr>
        <w:t>.</w:t>
      </w:r>
    </w:p>
    <w:p w14:paraId="641E1D54" w14:textId="77777777" w:rsidR="001E58A0" w:rsidRPr="00603338" w:rsidRDefault="001E58A0" w:rsidP="004925F8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podstawowe: otwarte wody powierzchniowe.</w:t>
      </w:r>
    </w:p>
    <w:p w14:paraId="72580FFB" w14:textId="77777777" w:rsidR="001E58A0" w:rsidRPr="00603338" w:rsidRDefault="001E58A0" w:rsidP="004925F8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Przeznaczenie dopuszczalne:</w:t>
      </w:r>
    </w:p>
    <w:p w14:paraId="376A02AD" w14:textId="77777777" w:rsidR="001E58A0" w:rsidRPr="00603338" w:rsidRDefault="001E58A0" w:rsidP="004925F8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urządzenia wodne;</w:t>
      </w:r>
    </w:p>
    <w:p w14:paraId="78F56F4D" w14:textId="77777777" w:rsidR="001E58A0" w:rsidRPr="00603338" w:rsidRDefault="001E58A0" w:rsidP="004925F8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urządzenia służące ochronie przeciwpowodziowej i zabezpieczeniu koryt przed erozją.</w:t>
      </w:r>
    </w:p>
    <w:p w14:paraId="7ABBCF9C" w14:textId="6D4BCD62" w:rsidR="001E58A0" w:rsidRPr="00603338" w:rsidRDefault="001E58A0" w:rsidP="004925F8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Na terenach </w:t>
      </w:r>
      <w:proofErr w:type="spellStart"/>
      <w:r w:rsidRPr="00603338">
        <w:rPr>
          <w:rFonts w:ascii="Calibri" w:hAnsi="Calibri" w:cs="Calibri"/>
          <w:b/>
          <w:szCs w:val="22"/>
        </w:rPr>
        <w:t>W</w:t>
      </w:r>
      <w:r w:rsidR="00E03D76" w:rsidRPr="00603338">
        <w:rPr>
          <w:rFonts w:ascii="Calibri" w:hAnsi="Calibri" w:cs="Calibri"/>
          <w:b/>
          <w:szCs w:val="22"/>
        </w:rPr>
        <w:t>p</w:t>
      </w:r>
      <w:proofErr w:type="spellEnd"/>
      <w:r w:rsidRPr="00603338">
        <w:rPr>
          <w:rFonts w:ascii="Calibri" w:hAnsi="Calibri" w:cs="Calibri"/>
          <w:szCs w:val="22"/>
        </w:rPr>
        <w:t xml:space="preserve"> ustala się następujące zasady zagospodarowania:</w:t>
      </w:r>
    </w:p>
    <w:p w14:paraId="12189095" w14:textId="77777777" w:rsidR="001E58A0" w:rsidRPr="00603338" w:rsidRDefault="001E58A0" w:rsidP="004925F8">
      <w:pPr>
        <w:numPr>
          <w:ilvl w:val="0"/>
          <w:numId w:val="5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nakaz zachowania zbiorników wodnych oraz naturalnych koryt rzek i potoków z ich obudową biologiczną;</w:t>
      </w:r>
    </w:p>
    <w:p w14:paraId="536F4FD0" w14:textId="067E3235" w:rsidR="001E58A0" w:rsidRPr="00603338" w:rsidRDefault="001E58A0" w:rsidP="004925F8">
      <w:pPr>
        <w:numPr>
          <w:ilvl w:val="0"/>
          <w:numId w:val="5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zakaz regulacji brzegów i przebiegu koryt </w:t>
      </w:r>
      <w:r w:rsidR="00CA1B33" w:rsidRPr="00603338">
        <w:rPr>
          <w:rFonts w:ascii="Calibri" w:hAnsi="Calibri" w:cs="Calibri"/>
          <w:sz w:val="22"/>
          <w:szCs w:val="22"/>
        </w:rPr>
        <w:t>cieków wodnych</w:t>
      </w:r>
      <w:r w:rsidRPr="00603338">
        <w:rPr>
          <w:rFonts w:ascii="Calibri" w:hAnsi="Calibri" w:cs="Calibri"/>
          <w:sz w:val="22"/>
          <w:szCs w:val="22"/>
        </w:rPr>
        <w:t xml:space="preserve"> celem zachowania ich naturalnego charakteru, za wyjątkiem obszarów, w których ze względów bezpieczeństwa regulacja brzegów jest niezbędna;</w:t>
      </w:r>
    </w:p>
    <w:p w14:paraId="7055B46D" w14:textId="77777777" w:rsidR="001E58A0" w:rsidRPr="00603338" w:rsidRDefault="001E58A0" w:rsidP="004925F8">
      <w:pPr>
        <w:numPr>
          <w:ilvl w:val="0"/>
          <w:numId w:val="5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w obrębie rzek i potoków dopuszcza się prowadzenie prac</w:t>
      </w:r>
      <w:r w:rsidR="005E78DA" w:rsidRPr="00603338">
        <w:rPr>
          <w:rFonts w:ascii="Calibri" w:hAnsi="Calibri" w:cs="Calibri"/>
          <w:sz w:val="22"/>
          <w:szCs w:val="22"/>
        </w:rPr>
        <w:t xml:space="preserve"> </w:t>
      </w:r>
      <w:r w:rsidRPr="00603338">
        <w:rPr>
          <w:rFonts w:ascii="Calibri" w:hAnsi="Calibri" w:cs="Calibri"/>
          <w:sz w:val="22"/>
          <w:szCs w:val="22"/>
        </w:rPr>
        <w:t>związanych z</w:t>
      </w:r>
      <w:r w:rsidR="007310CA" w:rsidRPr="00603338">
        <w:rPr>
          <w:rFonts w:ascii="Calibri" w:hAnsi="Calibri" w:cs="Calibri"/>
          <w:sz w:val="22"/>
          <w:szCs w:val="22"/>
        </w:rPr>
        <w:t> z</w:t>
      </w:r>
      <w:r w:rsidRPr="00603338">
        <w:rPr>
          <w:rFonts w:ascii="Calibri" w:hAnsi="Calibri" w:cs="Calibri"/>
          <w:sz w:val="22"/>
          <w:szCs w:val="22"/>
        </w:rPr>
        <w:t xml:space="preserve">abezpieczeniem przeciwpowodziowym </w:t>
      </w:r>
      <w:r w:rsidR="007310CA" w:rsidRPr="00603338">
        <w:rPr>
          <w:rFonts w:ascii="Calibri" w:hAnsi="Calibri" w:cs="Calibri"/>
          <w:sz w:val="22"/>
          <w:szCs w:val="22"/>
        </w:rPr>
        <w:t>–</w:t>
      </w:r>
      <w:r w:rsidRPr="00603338">
        <w:rPr>
          <w:rFonts w:ascii="Calibri" w:hAnsi="Calibri" w:cs="Calibri"/>
          <w:sz w:val="22"/>
          <w:szCs w:val="22"/>
        </w:rPr>
        <w:t xml:space="preserve"> remonty, prace regulacyjne, konserwacyjne i budowlane. </w:t>
      </w:r>
    </w:p>
    <w:p w14:paraId="68E3AA55" w14:textId="77777777" w:rsidR="00A25756" w:rsidRPr="00603338" w:rsidRDefault="00A25756" w:rsidP="00A25756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</w:p>
    <w:p w14:paraId="426BD302" w14:textId="1D75EC04" w:rsidR="00F571C7" w:rsidRPr="00603338" w:rsidRDefault="00D543F6" w:rsidP="00AB494B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bCs/>
          <w:szCs w:val="22"/>
        </w:rPr>
        <w:t>ROZD</w:t>
      </w:r>
      <w:r w:rsidR="00C60E2C" w:rsidRPr="00603338">
        <w:rPr>
          <w:rFonts w:ascii="Calibri" w:hAnsi="Calibri" w:cs="Calibri"/>
          <w:b/>
          <w:bCs/>
          <w:szCs w:val="22"/>
        </w:rPr>
        <w:t>ZIAŁ V</w:t>
      </w:r>
    </w:p>
    <w:p w14:paraId="3D8ACBFE" w14:textId="245EFCC2" w:rsidR="00F571C7" w:rsidRPr="00603338" w:rsidRDefault="00A928D4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USTALENIA</w:t>
      </w:r>
      <w:r w:rsidR="00C60E2C" w:rsidRPr="00603338">
        <w:rPr>
          <w:rFonts w:ascii="Calibri" w:hAnsi="Calibri" w:cs="Calibri"/>
          <w:b/>
          <w:szCs w:val="22"/>
        </w:rPr>
        <w:t xml:space="preserve"> KOŃCOWE</w:t>
      </w:r>
    </w:p>
    <w:p w14:paraId="10C0A811" w14:textId="77777777" w:rsidR="00F571C7" w:rsidRPr="00603338" w:rsidRDefault="00F571C7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9FC5104" w14:textId="122EE74B" w:rsidR="00F571C7" w:rsidRPr="00603338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3859E5" w:rsidRPr="00603338">
        <w:rPr>
          <w:rFonts w:ascii="Calibri" w:hAnsi="Calibri" w:cs="Calibri"/>
          <w:b/>
          <w:szCs w:val="22"/>
        </w:rPr>
        <w:t>39</w:t>
      </w:r>
      <w:r w:rsidRPr="00603338">
        <w:rPr>
          <w:rFonts w:ascii="Calibri" w:hAnsi="Calibri" w:cs="Calibri"/>
          <w:b/>
          <w:szCs w:val="22"/>
        </w:rPr>
        <w:t>.</w:t>
      </w:r>
    </w:p>
    <w:p w14:paraId="6FBCF32C" w14:textId="77777777" w:rsidR="00F571C7" w:rsidRPr="00603338" w:rsidRDefault="00F571C7" w:rsidP="00AB494B">
      <w:pPr>
        <w:pStyle w:val="standard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Wysokość jednorazowej opłaty w przypadku zbycia nieruchomości, której wartość wzrosła w związku z uchwaleniem niniejszego planu ustala się:</w:t>
      </w:r>
    </w:p>
    <w:p w14:paraId="4554DA07" w14:textId="33613243" w:rsidR="009E3B01" w:rsidRPr="00603338" w:rsidRDefault="00F571C7" w:rsidP="00AB494B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dla terenów </w:t>
      </w:r>
      <w:r w:rsidR="00C60E2C" w:rsidRPr="00603338">
        <w:rPr>
          <w:rFonts w:ascii="Calibri" w:hAnsi="Calibri" w:cs="Calibri"/>
          <w:b/>
          <w:szCs w:val="22"/>
        </w:rPr>
        <w:t>MN</w:t>
      </w:r>
      <w:r w:rsidR="0011698A" w:rsidRPr="00603338">
        <w:rPr>
          <w:rFonts w:ascii="Calibri" w:hAnsi="Calibri" w:cs="Calibri"/>
          <w:b/>
          <w:szCs w:val="22"/>
        </w:rPr>
        <w:t xml:space="preserve">, </w:t>
      </w:r>
      <w:r w:rsidR="00C60E2C" w:rsidRPr="00603338">
        <w:rPr>
          <w:rFonts w:ascii="Calibri" w:hAnsi="Calibri" w:cs="Calibri"/>
          <w:b/>
          <w:szCs w:val="22"/>
        </w:rPr>
        <w:t xml:space="preserve">MU, </w:t>
      </w:r>
      <w:r w:rsidR="0011698A" w:rsidRPr="00603338">
        <w:rPr>
          <w:rFonts w:ascii="Calibri" w:hAnsi="Calibri" w:cs="Calibri"/>
          <w:b/>
          <w:szCs w:val="22"/>
        </w:rPr>
        <w:t>MM</w:t>
      </w:r>
      <w:r w:rsidR="009E3B01" w:rsidRPr="00603338">
        <w:rPr>
          <w:rFonts w:ascii="Calibri" w:hAnsi="Calibri" w:cs="Calibri"/>
          <w:b/>
          <w:szCs w:val="22"/>
        </w:rPr>
        <w:t xml:space="preserve"> </w:t>
      </w:r>
      <w:r w:rsidR="009E3B01" w:rsidRPr="00603338">
        <w:rPr>
          <w:rFonts w:ascii="Calibri" w:hAnsi="Calibri" w:cs="Calibri"/>
          <w:szCs w:val="22"/>
        </w:rPr>
        <w:t>– 1</w:t>
      </w:r>
      <w:r w:rsidR="00D35823" w:rsidRPr="00603338">
        <w:rPr>
          <w:rFonts w:ascii="Calibri" w:hAnsi="Calibri" w:cs="Calibri"/>
          <w:szCs w:val="22"/>
        </w:rPr>
        <w:t>0</w:t>
      </w:r>
      <w:r w:rsidR="009E3B01" w:rsidRPr="00603338">
        <w:rPr>
          <w:rFonts w:ascii="Calibri" w:hAnsi="Calibri" w:cs="Calibri"/>
          <w:szCs w:val="22"/>
        </w:rPr>
        <w:t>%</w:t>
      </w:r>
      <w:r w:rsidR="00C60E2C" w:rsidRPr="00603338">
        <w:rPr>
          <w:rFonts w:ascii="Calibri" w:hAnsi="Calibri" w:cs="Calibri"/>
          <w:szCs w:val="22"/>
        </w:rPr>
        <w:t>,</w:t>
      </w:r>
      <w:r w:rsidR="00C60E2C" w:rsidRPr="00603338">
        <w:rPr>
          <w:rFonts w:ascii="Calibri" w:hAnsi="Calibri" w:cs="Calibri"/>
          <w:b/>
          <w:szCs w:val="22"/>
        </w:rPr>
        <w:t xml:space="preserve"> </w:t>
      </w:r>
    </w:p>
    <w:p w14:paraId="3EC9CE54" w14:textId="586FCFAF" w:rsidR="00F571C7" w:rsidRPr="00603338" w:rsidRDefault="009E3B01" w:rsidP="00AB494B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dla terenów</w:t>
      </w:r>
      <w:r w:rsidRPr="00603338">
        <w:rPr>
          <w:rFonts w:ascii="Calibri" w:hAnsi="Calibri" w:cs="Calibri"/>
          <w:b/>
          <w:szCs w:val="22"/>
        </w:rPr>
        <w:t xml:space="preserve"> </w:t>
      </w:r>
      <w:r w:rsidR="00C60E2C" w:rsidRPr="00603338">
        <w:rPr>
          <w:rFonts w:ascii="Calibri" w:hAnsi="Calibri" w:cs="Calibri"/>
          <w:b/>
          <w:szCs w:val="22"/>
        </w:rPr>
        <w:t xml:space="preserve">U, </w:t>
      </w:r>
      <w:r w:rsidR="0011698A" w:rsidRPr="00603338">
        <w:rPr>
          <w:rFonts w:ascii="Calibri" w:hAnsi="Calibri" w:cs="Calibri"/>
          <w:b/>
          <w:szCs w:val="22"/>
        </w:rPr>
        <w:t>U</w:t>
      </w:r>
      <w:r w:rsidR="00286A04" w:rsidRPr="00603338">
        <w:rPr>
          <w:rFonts w:ascii="Calibri" w:hAnsi="Calibri" w:cs="Calibri"/>
          <w:b/>
          <w:szCs w:val="22"/>
        </w:rPr>
        <w:t>S</w:t>
      </w:r>
      <w:r w:rsidR="00C91058" w:rsidRPr="00603338">
        <w:rPr>
          <w:rFonts w:ascii="Calibri" w:hAnsi="Calibri" w:cs="Calibri"/>
          <w:b/>
          <w:szCs w:val="22"/>
        </w:rPr>
        <w:t xml:space="preserve"> </w:t>
      </w:r>
      <w:r w:rsidR="003859E5" w:rsidRPr="00603338">
        <w:rPr>
          <w:rFonts w:ascii="Calibri" w:hAnsi="Calibri" w:cs="Calibri"/>
          <w:szCs w:val="22"/>
        </w:rPr>
        <w:t xml:space="preserve">– </w:t>
      </w:r>
      <w:r w:rsidR="00D35823" w:rsidRPr="00603338">
        <w:rPr>
          <w:rFonts w:ascii="Calibri" w:hAnsi="Calibri" w:cs="Calibri"/>
          <w:szCs w:val="22"/>
        </w:rPr>
        <w:t>1</w:t>
      </w:r>
      <w:r w:rsidRPr="00603338">
        <w:rPr>
          <w:rFonts w:ascii="Calibri" w:hAnsi="Calibri" w:cs="Calibri"/>
          <w:szCs w:val="22"/>
        </w:rPr>
        <w:t>5</w:t>
      </w:r>
      <w:r w:rsidR="00C60E2C" w:rsidRPr="00603338">
        <w:rPr>
          <w:rFonts w:ascii="Calibri" w:hAnsi="Calibri" w:cs="Calibri"/>
          <w:szCs w:val="22"/>
        </w:rPr>
        <w:t>%,</w:t>
      </w:r>
    </w:p>
    <w:p w14:paraId="5EFD435B" w14:textId="0E8F64DE" w:rsidR="00F571C7" w:rsidRPr="00603338" w:rsidRDefault="00F571C7" w:rsidP="00AB494B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dla pozostałych terenów – </w:t>
      </w:r>
      <w:r w:rsidR="009E3B01" w:rsidRPr="00603338">
        <w:rPr>
          <w:rFonts w:ascii="Calibri" w:hAnsi="Calibri" w:cs="Calibri"/>
          <w:szCs w:val="22"/>
        </w:rPr>
        <w:t>1</w:t>
      </w:r>
      <w:r w:rsidRPr="00603338">
        <w:rPr>
          <w:rFonts w:ascii="Calibri" w:hAnsi="Calibri" w:cs="Calibri"/>
          <w:szCs w:val="22"/>
        </w:rPr>
        <w:t>%.</w:t>
      </w:r>
    </w:p>
    <w:p w14:paraId="350DE7E8" w14:textId="0F1472B7" w:rsidR="00F571C7" w:rsidRPr="00603338" w:rsidRDefault="00F571C7" w:rsidP="00AB49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stosownie do postanowień </w:t>
      </w:r>
      <w:r w:rsidR="00C60E2C" w:rsidRPr="00603338">
        <w:rPr>
          <w:rFonts w:ascii="Calibri" w:hAnsi="Calibri" w:cs="Calibri"/>
          <w:sz w:val="22"/>
          <w:szCs w:val="22"/>
        </w:rPr>
        <w:t xml:space="preserve">art. 36 ust. 4 </w:t>
      </w:r>
      <w:r w:rsidRPr="00603338">
        <w:rPr>
          <w:rFonts w:ascii="Calibri" w:hAnsi="Calibri" w:cs="Calibri"/>
          <w:sz w:val="22"/>
          <w:szCs w:val="22"/>
        </w:rPr>
        <w:t xml:space="preserve">ustawy z dnia </w:t>
      </w:r>
      <w:r w:rsidR="007310CA" w:rsidRPr="00603338">
        <w:rPr>
          <w:rFonts w:ascii="Calibri" w:hAnsi="Calibri" w:cs="Calibri"/>
          <w:sz w:val="22"/>
          <w:szCs w:val="22"/>
        </w:rPr>
        <w:t>27 marca 2003 r. o planowaniu i </w:t>
      </w:r>
      <w:r w:rsidRPr="00603338">
        <w:rPr>
          <w:rFonts w:ascii="Calibri" w:hAnsi="Calibri" w:cs="Calibri"/>
          <w:sz w:val="22"/>
          <w:szCs w:val="22"/>
        </w:rPr>
        <w:t>zagospodarowaniu przestrzennym</w:t>
      </w:r>
      <w:r w:rsidR="001E3137" w:rsidRPr="00603338">
        <w:rPr>
          <w:rFonts w:ascii="Calibri" w:hAnsi="Calibri" w:cs="Calibri"/>
          <w:sz w:val="22"/>
          <w:szCs w:val="22"/>
        </w:rPr>
        <w:t xml:space="preserve"> </w:t>
      </w:r>
      <w:r w:rsidR="003A2D0D" w:rsidRPr="00603338">
        <w:rPr>
          <w:rFonts w:ascii="Calibri" w:hAnsi="Calibri" w:cs="Calibri"/>
          <w:sz w:val="22"/>
          <w:szCs w:val="22"/>
        </w:rPr>
        <w:t xml:space="preserve">(tj. Dz.U. z </w:t>
      </w:r>
      <w:r w:rsidR="003859E5" w:rsidRPr="00603338">
        <w:rPr>
          <w:rFonts w:ascii="Calibri" w:hAnsi="Calibri" w:cs="Calibri"/>
          <w:sz w:val="22"/>
          <w:szCs w:val="22"/>
        </w:rPr>
        <w:t xml:space="preserve">2023 </w:t>
      </w:r>
      <w:r w:rsidR="003A2D0D" w:rsidRPr="00603338">
        <w:rPr>
          <w:rFonts w:ascii="Calibri" w:hAnsi="Calibri" w:cs="Calibri"/>
          <w:sz w:val="22"/>
          <w:szCs w:val="22"/>
        </w:rPr>
        <w:t xml:space="preserve">r. poz. </w:t>
      </w:r>
      <w:r w:rsidR="003859E5" w:rsidRPr="00603338">
        <w:rPr>
          <w:rFonts w:ascii="Calibri" w:hAnsi="Calibri" w:cs="Calibri"/>
          <w:sz w:val="22"/>
          <w:szCs w:val="22"/>
        </w:rPr>
        <w:t xml:space="preserve">977 z </w:t>
      </w:r>
      <w:proofErr w:type="spellStart"/>
      <w:r w:rsidR="003859E5" w:rsidRPr="00603338">
        <w:rPr>
          <w:rFonts w:ascii="Calibri" w:hAnsi="Calibri" w:cs="Calibri"/>
          <w:sz w:val="22"/>
          <w:szCs w:val="22"/>
        </w:rPr>
        <w:t>późn</w:t>
      </w:r>
      <w:proofErr w:type="spellEnd"/>
      <w:r w:rsidR="003859E5" w:rsidRPr="00603338">
        <w:rPr>
          <w:rFonts w:ascii="Calibri" w:hAnsi="Calibri" w:cs="Calibri"/>
          <w:sz w:val="22"/>
          <w:szCs w:val="22"/>
        </w:rPr>
        <w:t>. zm.</w:t>
      </w:r>
      <w:r w:rsidR="003A2D0D" w:rsidRPr="00603338">
        <w:rPr>
          <w:rFonts w:ascii="Calibri" w:hAnsi="Calibri" w:cs="Calibri"/>
          <w:sz w:val="22"/>
          <w:szCs w:val="22"/>
        </w:rPr>
        <w:t>)</w:t>
      </w:r>
      <w:r w:rsidRPr="00603338">
        <w:rPr>
          <w:rFonts w:ascii="Calibri" w:hAnsi="Calibri" w:cs="Calibri"/>
          <w:sz w:val="22"/>
          <w:szCs w:val="22"/>
        </w:rPr>
        <w:t>.</w:t>
      </w:r>
    </w:p>
    <w:p w14:paraId="71866DB2" w14:textId="77777777" w:rsidR="00C60E2C" w:rsidRPr="00603338" w:rsidRDefault="00C60E2C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4D2B2B44" w14:textId="6B37466E" w:rsidR="00F571C7" w:rsidRPr="00603338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3859E5" w:rsidRPr="00603338">
        <w:rPr>
          <w:rFonts w:ascii="Calibri" w:hAnsi="Calibri" w:cs="Calibri"/>
          <w:b/>
          <w:szCs w:val="22"/>
        </w:rPr>
        <w:t>40</w:t>
      </w:r>
      <w:r w:rsidR="00C60E2C" w:rsidRPr="00603338">
        <w:rPr>
          <w:rFonts w:ascii="Calibri" w:hAnsi="Calibri" w:cs="Calibri"/>
          <w:b/>
          <w:szCs w:val="22"/>
        </w:rPr>
        <w:t>.</w:t>
      </w:r>
    </w:p>
    <w:p w14:paraId="0C27B53C" w14:textId="687E98A8" w:rsidR="00F571C7" w:rsidRPr="00603338" w:rsidRDefault="00F571C7" w:rsidP="004925F8">
      <w:pPr>
        <w:pStyle w:val="standard"/>
        <w:numPr>
          <w:ilvl w:val="0"/>
          <w:numId w:val="6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 xml:space="preserve">Uchwalając niniejszy plan, Rada Gminy </w:t>
      </w:r>
      <w:r w:rsidR="00286A04" w:rsidRPr="00603338">
        <w:rPr>
          <w:rFonts w:ascii="Calibri" w:hAnsi="Calibri" w:cs="Calibri"/>
          <w:szCs w:val="22"/>
        </w:rPr>
        <w:t>Nowy Targ</w:t>
      </w:r>
      <w:r w:rsidRPr="00603338">
        <w:rPr>
          <w:rFonts w:ascii="Calibri" w:hAnsi="Calibri" w:cs="Calibri"/>
          <w:szCs w:val="22"/>
        </w:rPr>
        <w:t>, stoso</w:t>
      </w:r>
      <w:r w:rsidR="007310CA" w:rsidRPr="00603338">
        <w:rPr>
          <w:rFonts w:ascii="Calibri" w:hAnsi="Calibri" w:cs="Calibri"/>
          <w:szCs w:val="22"/>
        </w:rPr>
        <w:t>wnie do art. 20 ust. 1 ustawy z </w:t>
      </w:r>
      <w:r w:rsidRPr="00603338">
        <w:rPr>
          <w:rFonts w:ascii="Calibri" w:hAnsi="Calibri" w:cs="Calibri"/>
          <w:szCs w:val="22"/>
        </w:rPr>
        <w:t>dnia 27 marca 2003 r. o planowaniu i zagospodarowa</w:t>
      </w:r>
      <w:r w:rsidR="007310CA" w:rsidRPr="00603338">
        <w:rPr>
          <w:rFonts w:ascii="Calibri" w:hAnsi="Calibri" w:cs="Calibri"/>
          <w:szCs w:val="22"/>
        </w:rPr>
        <w:t xml:space="preserve">niu przestrzennym </w:t>
      </w:r>
      <w:r w:rsidR="009F59B9" w:rsidRPr="00603338">
        <w:rPr>
          <w:rFonts w:ascii="Calibri" w:hAnsi="Calibri" w:cs="Calibri"/>
          <w:szCs w:val="22"/>
        </w:rPr>
        <w:t>(</w:t>
      </w:r>
      <w:r w:rsidR="00B365DE" w:rsidRPr="00603338">
        <w:rPr>
          <w:rFonts w:ascii="Calibri" w:hAnsi="Calibri" w:cs="Calibri"/>
          <w:szCs w:val="22"/>
        </w:rPr>
        <w:t xml:space="preserve">tj. Dz.U. z </w:t>
      </w:r>
      <w:r w:rsidR="003859E5" w:rsidRPr="00603338">
        <w:rPr>
          <w:rFonts w:ascii="Calibri" w:hAnsi="Calibri" w:cs="Calibri"/>
          <w:szCs w:val="22"/>
        </w:rPr>
        <w:t>2023 r</w:t>
      </w:r>
      <w:r w:rsidR="00B365DE" w:rsidRPr="00603338">
        <w:rPr>
          <w:rFonts w:ascii="Calibri" w:hAnsi="Calibri" w:cs="Calibri"/>
          <w:szCs w:val="22"/>
        </w:rPr>
        <w:t>.</w:t>
      </w:r>
      <w:r w:rsidR="003859E5" w:rsidRPr="00603338">
        <w:rPr>
          <w:rFonts w:ascii="Calibri" w:hAnsi="Calibri" w:cs="Calibri"/>
          <w:szCs w:val="22"/>
        </w:rPr>
        <w:t xml:space="preserve"> poz. 977</w:t>
      </w:r>
      <w:r w:rsidR="0040379A" w:rsidRPr="00603338">
        <w:rPr>
          <w:rFonts w:ascii="Calibri" w:hAnsi="Calibri" w:cs="Calibri"/>
          <w:szCs w:val="22"/>
        </w:rPr>
        <w:t xml:space="preserve"> z </w:t>
      </w:r>
      <w:proofErr w:type="spellStart"/>
      <w:r w:rsidR="0040379A" w:rsidRPr="00603338">
        <w:rPr>
          <w:rFonts w:ascii="Calibri" w:hAnsi="Calibri" w:cs="Calibri"/>
          <w:szCs w:val="22"/>
        </w:rPr>
        <w:t>póź</w:t>
      </w:r>
      <w:r w:rsidR="009D4120">
        <w:rPr>
          <w:rFonts w:ascii="Calibri" w:hAnsi="Calibri" w:cs="Calibri"/>
          <w:szCs w:val="22"/>
        </w:rPr>
        <w:t>n</w:t>
      </w:r>
      <w:proofErr w:type="spellEnd"/>
      <w:r w:rsidR="0040379A" w:rsidRPr="00603338">
        <w:rPr>
          <w:rFonts w:ascii="Calibri" w:hAnsi="Calibri" w:cs="Calibri"/>
          <w:szCs w:val="22"/>
        </w:rPr>
        <w:t xml:space="preserve">. </w:t>
      </w:r>
      <w:r w:rsidR="009D4120">
        <w:rPr>
          <w:rFonts w:ascii="Calibri" w:hAnsi="Calibri" w:cs="Calibri"/>
          <w:szCs w:val="22"/>
        </w:rPr>
        <w:t>z</w:t>
      </w:r>
      <w:r w:rsidR="0040379A" w:rsidRPr="00603338">
        <w:rPr>
          <w:rFonts w:ascii="Calibri" w:hAnsi="Calibri" w:cs="Calibri"/>
          <w:szCs w:val="22"/>
        </w:rPr>
        <w:t>m.</w:t>
      </w:r>
      <w:r w:rsidR="009F59B9" w:rsidRPr="00603338">
        <w:rPr>
          <w:rFonts w:ascii="Calibri" w:hAnsi="Calibri" w:cs="Calibri"/>
          <w:szCs w:val="22"/>
        </w:rPr>
        <w:t xml:space="preserve">) </w:t>
      </w:r>
      <w:r w:rsidRPr="00603338">
        <w:rPr>
          <w:rFonts w:ascii="Calibri" w:hAnsi="Calibri" w:cs="Calibri"/>
          <w:szCs w:val="22"/>
        </w:rPr>
        <w:t>rozstrzyga:</w:t>
      </w:r>
    </w:p>
    <w:p w14:paraId="6A6076FE" w14:textId="77777777" w:rsidR="00F571C7" w:rsidRPr="00603338" w:rsidRDefault="00053069" w:rsidP="004925F8">
      <w:pPr>
        <w:numPr>
          <w:ilvl w:val="0"/>
          <w:numId w:val="6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</w:t>
      </w:r>
      <w:r w:rsidR="00F571C7" w:rsidRPr="00603338">
        <w:rPr>
          <w:rFonts w:ascii="Calibri" w:hAnsi="Calibri" w:cs="Calibri"/>
          <w:sz w:val="22"/>
          <w:szCs w:val="22"/>
        </w:rPr>
        <w:t xml:space="preserve"> sposobie realizacji, zapisanych w planie inwestycji z zakresu infrastruktury technicznej, które należą do zadań własnych gminy, oraz o zasadach ich finansowania;</w:t>
      </w:r>
    </w:p>
    <w:p w14:paraId="11C1D0F5" w14:textId="2857C6BF" w:rsidR="00F571C7" w:rsidRPr="00603338" w:rsidRDefault="00053069" w:rsidP="004925F8">
      <w:pPr>
        <w:numPr>
          <w:ilvl w:val="0"/>
          <w:numId w:val="6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o</w:t>
      </w:r>
      <w:r w:rsidR="00F571C7" w:rsidRPr="00603338">
        <w:rPr>
          <w:rFonts w:ascii="Calibri" w:hAnsi="Calibri" w:cs="Calibri"/>
          <w:sz w:val="22"/>
          <w:szCs w:val="22"/>
        </w:rPr>
        <w:t xml:space="preserve"> sposobie rozpatrzenia uwag do projektu planu, nieuwzględnionych przez Wójta Gminy </w:t>
      </w:r>
      <w:r w:rsidR="00286A04" w:rsidRPr="00603338">
        <w:rPr>
          <w:rFonts w:ascii="Calibri" w:hAnsi="Calibri" w:cs="Calibri"/>
          <w:sz w:val="22"/>
          <w:szCs w:val="22"/>
        </w:rPr>
        <w:t>Nowy Targ</w:t>
      </w:r>
      <w:r w:rsidR="00F571C7" w:rsidRPr="00603338">
        <w:rPr>
          <w:rFonts w:ascii="Calibri" w:hAnsi="Calibri" w:cs="Calibri"/>
          <w:sz w:val="22"/>
          <w:szCs w:val="22"/>
        </w:rPr>
        <w:t>.</w:t>
      </w:r>
    </w:p>
    <w:p w14:paraId="537A02F2" w14:textId="07789064" w:rsidR="00F571C7" w:rsidRPr="00603338" w:rsidRDefault="00F571C7" w:rsidP="004925F8">
      <w:pPr>
        <w:pStyle w:val="standard"/>
        <w:numPr>
          <w:ilvl w:val="0"/>
          <w:numId w:val="6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t>Rozstrzygnięcia, o których mowa w ust. 1 pkt</w:t>
      </w:r>
      <w:r w:rsidR="00A928D4" w:rsidRPr="00603338">
        <w:rPr>
          <w:rFonts w:ascii="Calibri" w:hAnsi="Calibri" w:cs="Calibri"/>
          <w:szCs w:val="22"/>
        </w:rPr>
        <w:t xml:space="preserve">. </w:t>
      </w:r>
      <w:r w:rsidRPr="00603338">
        <w:rPr>
          <w:rFonts w:ascii="Calibri" w:hAnsi="Calibri" w:cs="Calibri"/>
          <w:szCs w:val="22"/>
        </w:rPr>
        <w:t xml:space="preserve">1 i 2 są zawarte są w </w:t>
      </w:r>
      <w:r w:rsidRPr="00603338">
        <w:rPr>
          <w:rFonts w:ascii="Calibri" w:hAnsi="Calibri" w:cs="Calibri"/>
          <w:b/>
          <w:szCs w:val="22"/>
        </w:rPr>
        <w:t>Załączniku Nr 2</w:t>
      </w:r>
      <w:r w:rsidRPr="00603338">
        <w:rPr>
          <w:rFonts w:ascii="Calibri" w:hAnsi="Calibri" w:cs="Calibri"/>
          <w:szCs w:val="22"/>
        </w:rPr>
        <w:t xml:space="preserve"> i </w:t>
      </w:r>
      <w:r w:rsidRPr="00603338">
        <w:rPr>
          <w:rFonts w:ascii="Calibri" w:hAnsi="Calibri" w:cs="Calibri"/>
          <w:b/>
          <w:szCs w:val="22"/>
        </w:rPr>
        <w:t>Nr 3</w:t>
      </w:r>
      <w:r w:rsidRPr="00603338">
        <w:rPr>
          <w:rFonts w:ascii="Calibri" w:hAnsi="Calibri" w:cs="Calibri"/>
          <w:szCs w:val="22"/>
        </w:rPr>
        <w:t xml:space="preserve"> do niniejszej </w:t>
      </w:r>
      <w:r w:rsidR="00A928D4" w:rsidRPr="00603338">
        <w:rPr>
          <w:rFonts w:ascii="Calibri" w:hAnsi="Calibri" w:cs="Calibri"/>
          <w:szCs w:val="22"/>
        </w:rPr>
        <w:t>U</w:t>
      </w:r>
      <w:r w:rsidRPr="00603338">
        <w:rPr>
          <w:rFonts w:ascii="Calibri" w:hAnsi="Calibri" w:cs="Calibri"/>
          <w:szCs w:val="22"/>
        </w:rPr>
        <w:t>chwały.</w:t>
      </w:r>
    </w:p>
    <w:p w14:paraId="37481070" w14:textId="219DC2BD" w:rsidR="00286A04" w:rsidRPr="00603338" w:rsidRDefault="00286A04" w:rsidP="004925F8">
      <w:pPr>
        <w:pStyle w:val="standard"/>
        <w:numPr>
          <w:ilvl w:val="0"/>
          <w:numId w:val="6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szCs w:val="22"/>
        </w:rPr>
        <w:t xml:space="preserve">Dane przestrzenne znajdują się w </w:t>
      </w:r>
      <w:r w:rsidRPr="00603338">
        <w:rPr>
          <w:rFonts w:ascii="Calibri" w:hAnsi="Calibri" w:cs="Calibri"/>
          <w:b/>
          <w:szCs w:val="22"/>
        </w:rPr>
        <w:t>Załączniku Nr 4.</w:t>
      </w:r>
    </w:p>
    <w:p w14:paraId="0ACFE3BF" w14:textId="77777777" w:rsidR="00F571C7" w:rsidRPr="00603338" w:rsidRDefault="00F571C7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</w:p>
    <w:p w14:paraId="6460C417" w14:textId="4AE97F40" w:rsidR="00F571C7" w:rsidRPr="00603338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3859E5" w:rsidRPr="00603338">
        <w:rPr>
          <w:rFonts w:ascii="Calibri" w:hAnsi="Calibri" w:cs="Calibri"/>
          <w:b/>
          <w:szCs w:val="22"/>
        </w:rPr>
        <w:t>41</w:t>
      </w:r>
      <w:r w:rsidRPr="00603338">
        <w:rPr>
          <w:rFonts w:ascii="Calibri" w:hAnsi="Calibri" w:cs="Calibri"/>
          <w:b/>
          <w:szCs w:val="22"/>
        </w:rPr>
        <w:t>.</w:t>
      </w:r>
    </w:p>
    <w:p w14:paraId="6F4F9EEA" w14:textId="1DB9D76C" w:rsidR="00F571C7" w:rsidRPr="00603338" w:rsidRDefault="00F571C7" w:rsidP="00AB494B">
      <w:pPr>
        <w:spacing w:line="276" w:lineRule="auto"/>
        <w:outlineLvl w:val="0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 xml:space="preserve">Wykonanie </w:t>
      </w:r>
      <w:r w:rsidR="00A928D4" w:rsidRPr="00603338">
        <w:rPr>
          <w:rFonts w:ascii="Calibri" w:hAnsi="Calibri" w:cs="Calibri"/>
          <w:sz w:val="22"/>
          <w:szCs w:val="22"/>
        </w:rPr>
        <w:t>U</w:t>
      </w:r>
      <w:r w:rsidRPr="00603338">
        <w:rPr>
          <w:rFonts w:ascii="Calibri" w:hAnsi="Calibri" w:cs="Calibri"/>
          <w:sz w:val="22"/>
          <w:szCs w:val="22"/>
        </w:rPr>
        <w:t xml:space="preserve">chwały powierza się Wójtowi Gminy </w:t>
      </w:r>
      <w:r w:rsidR="00286A04" w:rsidRPr="00603338">
        <w:rPr>
          <w:rFonts w:ascii="Calibri" w:hAnsi="Calibri" w:cs="Calibri"/>
          <w:sz w:val="22"/>
          <w:szCs w:val="22"/>
        </w:rPr>
        <w:t>Nowy Targ</w:t>
      </w:r>
      <w:r w:rsidRPr="00603338">
        <w:rPr>
          <w:rFonts w:ascii="Calibri" w:hAnsi="Calibri" w:cs="Calibri"/>
          <w:sz w:val="22"/>
          <w:szCs w:val="22"/>
        </w:rPr>
        <w:t>.</w:t>
      </w:r>
    </w:p>
    <w:p w14:paraId="5C905AD0" w14:textId="77777777" w:rsidR="00F571C7" w:rsidRPr="00603338" w:rsidRDefault="00F571C7" w:rsidP="00AB494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8F8B54E" w14:textId="3EAFEA06" w:rsidR="00F571C7" w:rsidRPr="00603338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603338">
        <w:rPr>
          <w:rFonts w:ascii="Calibri" w:hAnsi="Calibri" w:cs="Calibri"/>
          <w:b/>
          <w:szCs w:val="22"/>
        </w:rPr>
        <w:t>§</w:t>
      </w:r>
      <w:r w:rsidR="003859E5" w:rsidRPr="00603338">
        <w:rPr>
          <w:rFonts w:ascii="Calibri" w:hAnsi="Calibri" w:cs="Calibri"/>
          <w:b/>
          <w:szCs w:val="22"/>
        </w:rPr>
        <w:t>42</w:t>
      </w:r>
      <w:r w:rsidRPr="00603338">
        <w:rPr>
          <w:rFonts w:ascii="Calibri" w:hAnsi="Calibri" w:cs="Calibri"/>
          <w:b/>
          <w:szCs w:val="22"/>
        </w:rPr>
        <w:t>.</w:t>
      </w:r>
    </w:p>
    <w:p w14:paraId="68503FB5" w14:textId="77777777" w:rsidR="00F571C7" w:rsidRPr="00603338" w:rsidRDefault="00F571C7" w:rsidP="00AB49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>Uchwała wchodzi w życie po upływie 14 dni od ogłoszenia w Dzienniku Urzędowym Województwa Małopolskiego.</w:t>
      </w:r>
    </w:p>
    <w:p w14:paraId="69A902CE" w14:textId="77777777" w:rsidR="00F571C7" w:rsidRPr="00603338" w:rsidRDefault="00F571C7" w:rsidP="00AB494B">
      <w:pPr>
        <w:pStyle w:val="standard"/>
        <w:spacing w:line="276" w:lineRule="auto"/>
        <w:rPr>
          <w:rFonts w:ascii="Calibri" w:hAnsi="Calibri" w:cs="Calibri"/>
          <w:szCs w:val="22"/>
        </w:rPr>
      </w:pPr>
    </w:p>
    <w:p w14:paraId="13DD82F0" w14:textId="77777777" w:rsidR="00F571C7" w:rsidRPr="00603338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  <w:r w:rsidRPr="00603338">
        <w:rPr>
          <w:rFonts w:ascii="Calibri" w:hAnsi="Calibri" w:cs="Calibri"/>
          <w:szCs w:val="22"/>
        </w:rPr>
        <w:br w:type="page"/>
      </w:r>
    </w:p>
    <w:p w14:paraId="33F4EC75" w14:textId="77777777" w:rsidR="00F571C7" w:rsidRPr="00603338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</w:p>
    <w:p w14:paraId="562011FB" w14:textId="77777777" w:rsidR="00F571C7" w:rsidRPr="00603338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</w:p>
    <w:p w14:paraId="275E9CFB" w14:textId="1D311446" w:rsidR="00F571C7" w:rsidRPr="00603338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03338">
        <w:rPr>
          <w:rFonts w:ascii="Calibri" w:hAnsi="Calibri" w:cs="Calibri"/>
          <w:b/>
          <w:sz w:val="24"/>
          <w:szCs w:val="24"/>
        </w:rPr>
        <w:t xml:space="preserve">ZAŁĄCZNIK Nr 2 do Uchwały Nr ..................... Rady Gminy </w:t>
      </w:r>
      <w:r w:rsidR="00286A04" w:rsidRPr="00603338">
        <w:rPr>
          <w:rFonts w:ascii="Calibri" w:hAnsi="Calibri" w:cs="Calibri"/>
          <w:b/>
          <w:sz w:val="24"/>
          <w:szCs w:val="24"/>
        </w:rPr>
        <w:t>Nowy Targ</w:t>
      </w:r>
    </w:p>
    <w:p w14:paraId="73B91801" w14:textId="77777777" w:rsidR="00F571C7" w:rsidRPr="00603338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03338">
        <w:rPr>
          <w:rFonts w:ascii="Calibri" w:hAnsi="Calibri" w:cs="Calibri"/>
          <w:b/>
          <w:sz w:val="24"/>
          <w:szCs w:val="24"/>
        </w:rPr>
        <w:t>z dnia ......................</w:t>
      </w:r>
    </w:p>
    <w:p w14:paraId="1EDAE1DD" w14:textId="77777777" w:rsidR="00F571C7" w:rsidRPr="00603338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03338">
        <w:rPr>
          <w:rFonts w:ascii="Calibri" w:hAnsi="Calibri" w:cs="Calibri"/>
          <w:b/>
          <w:sz w:val="24"/>
          <w:szCs w:val="24"/>
        </w:rPr>
        <w:t>w sprawie miejscowego planu zagospodarowania przestrzennego</w:t>
      </w:r>
    </w:p>
    <w:p w14:paraId="4E17ACBB" w14:textId="13F51CC2" w:rsidR="00F571C7" w:rsidRPr="00603338" w:rsidRDefault="00FD0B69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03338">
        <w:rPr>
          <w:rFonts w:ascii="Calibri" w:hAnsi="Calibri" w:cs="Calibri"/>
          <w:b/>
          <w:sz w:val="24"/>
          <w:szCs w:val="24"/>
        </w:rPr>
        <w:t xml:space="preserve">dla </w:t>
      </w:r>
      <w:r w:rsidR="00F571C7" w:rsidRPr="00603338">
        <w:rPr>
          <w:rFonts w:ascii="Calibri" w:hAnsi="Calibri" w:cs="Calibri"/>
          <w:b/>
          <w:sz w:val="24"/>
          <w:szCs w:val="24"/>
        </w:rPr>
        <w:t xml:space="preserve">Gminy </w:t>
      </w:r>
      <w:r w:rsidR="00286A04" w:rsidRPr="00603338">
        <w:rPr>
          <w:rFonts w:ascii="Calibri" w:hAnsi="Calibri" w:cs="Calibri"/>
          <w:b/>
          <w:sz w:val="24"/>
          <w:szCs w:val="24"/>
        </w:rPr>
        <w:t xml:space="preserve">Nowy Targ: </w:t>
      </w:r>
    </w:p>
    <w:p w14:paraId="7D4A6CC7" w14:textId="77777777" w:rsidR="00F571C7" w:rsidRPr="00603338" w:rsidRDefault="00F571C7" w:rsidP="00AB494B">
      <w:pPr>
        <w:pStyle w:val="standard"/>
        <w:spacing w:line="276" w:lineRule="auto"/>
        <w:rPr>
          <w:rFonts w:ascii="Calibri" w:hAnsi="Calibri" w:cs="Calibri"/>
          <w:szCs w:val="22"/>
        </w:rPr>
      </w:pPr>
    </w:p>
    <w:p w14:paraId="2B3C0F3F" w14:textId="77777777" w:rsidR="00F571C7" w:rsidRPr="00603338" w:rsidRDefault="00F571C7" w:rsidP="00AB494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A21AE97" w14:textId="27D486D6" w:rsidR="00BE3BB2" w:rsidRPr="00603338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ab/>
      </w:r>
      <w:r w:rsidRPr="00603338">
        <w:rPr>
          <w:rFonts w:ascii="Calibri" w:hAnsi="Calibri" w:cs="Calibri"/>
          <w:sz w:val="22"/>
          <w:szCs w:val="22"/>
        </w:rPr>
        <w:tab/>
      </w:r>
      <w:r w:rsidR="00BE3BB2" w:rsidRPr="00603338">
        <w:rPr>
          <w:rFonts w:ascii="Calibri" w:hAnsi="Calibri" w:cs="Calibri"/>
          <w:sz w:val="22"/>
          <w:szCs w:val="22"/>
        </w:rPr>
        <w:t xml:space="preserve">Na podstawie art. 17, pkt. 5 oraz art. 20 ustawy o planowaniu i zagospodarowaniu przestrzennym z dnia 27 marca 2003 </w:t>
      </w:r>
      <w:r w:rsidR="003A2D0D" w:rsidRPr="00603338">
        <w:rPr>
          <w:rFonts w:ascii="Calibri" w:hAnsi="Calibri" w:cs="Calibri"/>
          <w:sz w:val="22"/>
          <w:szCs w:val="22"/>
        </w:rPr>
        <w:t>(</w:t>
      </w:r>
      <w:r w:rsidR="00B365DE" w:rsidRPr="00603338">
        <w:rPr>
          <w:rFonts w:ascii="Calibri" w:hAnsi="Calibri" w:cs="Calibri"/>
          <w:sz w:val="22"/>
          <w:szCs w:val="22"/>
        </w:rPr>
        <w:t xml:space="preserve">tj. Dz.U. z </w:t>
      </w:r>
      <w:r w:rsidR="003859E5" w:rsidRPr="00603338">
        <w:rPr>
          <w:rFonts w:ascii="Calibri" w:hAnsi="Calibri" w:cs="Calibri"/>
          <w:sz w:val="22"/>
          <w:szCs w:val="22"/>
        </w:rPr>
        <w:t xml:space="preserve">2023 r. poz. 977 z </w:t>
      </w:r>
      <w:proofErr w:type="spellStart"/>
      <w:r w:rsidR="003859E5" w:rsidRPr="00603338">
        <w:rPr>
          <w:rFonts w:ascii="Calibri" w:hAnsi="Calibri" w:cs="Calibri"/>
          <w:sz w:val="22"/>
          <w:szCs w:val="22"/>
        </w:rPr>
        <w:t>późn</w:t>
      </w:r>
      <w:proofErr w:type="spellEnd"/>
      <w:r w:rsidR="003859E5" w:rsidRPr="00603338">
        <w:rPr>
          <w:rFonts w:ascii="Calibri" w:hAnsi="Calibri" w:cs="Calibri"/>
          <w:sz w:val="22"/>
          <w:szCs w:val="22"/>
        </w:rPr>
        <w:t>. zm</w:t>
      </w:r>
      <w:r w:rsidR="00B365DE" w:rsidRPr="00603338">
        <w:rPr>
          <w:rFonts w:ascii="Calibri" w:hAnsi="Calibri" w:cs="Calibri"/>
          <w:sz w:val="22"/>
          <w:szCs w:val="22"/>
        </w:rPr>
        <w:t>.</w:t>
      </w:r>
      <w:r w:rsidR="003A2D0D" w:rsidRPr="00603338">
        <w:rPr>
          <w:rFonts w:ascii="Calibri" w:hAnsi="Calibri" w:cs="Calibri"/>
          <w:sz w:val="22"/>
          <w:szCs w:val="22"/>
        </w:rPr>
        <w:t>)</w:t>
      </w:r>
      <w:r w:rsidR="00BE3BB2" w:rsidRPr="00603338">
        <w:rPr>
          <w:rFonts w:ascii="Calibri" w:hAnsi="Calibri" w:cs="Calibri"/>
          <w:sz w:val="22"/>
          <w:szCs w:val="22"/>
        </w:rPr>
        <w:t xml:space="preserve"> o sposobie realizacji zapisanych w planie zagospodarowania przestrzennego inwestycji z zakresu infrastruktury technicznej, należących do zadań własnych Gminy, rozstrzyga się zasady finansowania, zgodnie z przepisami o finansach publicznych. </w:t>
      </w:r>
    </w:p>
    <w:p w14:paraId="3933B45E" w14:textId="77777777" w:rsidR="00F571C7" w:rsidRPr="00603338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</w:p>
    <w:p w14:paraId="0F9B4801" w14:textId="77777777" w:rsidR="00F571C7" w:rsidRPr="00603338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ab/>
      </w:r>
      <w:r w:rsidRPr="00603338">
        <w:rPr>
          <w:rFonts w:ascii="Calibri" w:hAnsi="Calibri" w:cs="Calibri"/>
          <w:sz w:val="22"/>
          <w:szCs w:val="22"/>
        </w:rPr>
        <w:tab/>
        <w:t>Środki na realizację inwestycji z zakresu infrastruktury technicznej, należących do zadań własnych Gminy, będą pochodzić z budżetu Gminy oraz będą pozyskiwane w ramach strukturalnych funduszy operacyjnych i środków pomocowych. Starania o pozyskanie środków ze strukturalnych funduszy operacyjnych i pomocowych będą prowadzone samodzielnie przez Gminę.</w:t>
      </w:r>
    </w:p>
    <w:p w14:paraId="5325F746" w14:textId="77777777" w:rsidR="00BE3BB2" w:rsidRPr="00603338" w:rsidRDefault="00BE3BB2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</w:p>
    <w:p w14:paraId="728C1902" w14:textId="77777777" w:rsidR="00F571C7" w:rsidRPr="00603338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ab/>
      </w:r>
      <w:r w:rsidRPr="00603338">
        <w:rPr>
          <w:rFonts w:ascii="Calibri" w:hAnsi="Calibri" w:cs="Calibri"/>
          <w:sz w:val="22"/>
          <w:szCs w:val="22"/>
        </w:rPr>
        <w:tab/>
        <w:t>Realizacja inwestycji z zakresu infrastruktury technicznej prowadzona będzie we współdziałaniu z innymi podmiotami publicznymi i prywatnymi działającymi i inwestującymi na terenie Gminy, tak by optymalizować wydatki publiczne, np. poprzez budowę infrastruktury technicznej w trakcie budowy lub przebudowy dróg, bądź innych inwestycji realizowanych na terenie Gminy.</w:t>
      </w:r>
    </w:p>
    <w:p w14:paraId="03A8671A" w14:textId="77777777" w:rsidR="00BE3BB2" w:rsidRPr="00603338" w:rsidRDefault="00BE3BB2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</w:p>
    <w:p w14:paraId="6E881035" w14:textId="77777777" w:rsidR="00F571C7" w:rsidRPr="00603338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  <w:r w:rsidRPr="00603338">
        <w:rPr>
          <w:rFonts w:ascii="Calibri" w:hAnsi="Calibri" w:cs="Calibri"/>
          <w:sz w:val="22"/>
          <w:szCs w:val="22"/>
        </w:rPr>
        <w:tab/>
      </w:r>
      <w:r w:rsidRPr="00603338">
        <w:rPr>
          <w:rFonts w:ascii="Calibri" w:hAnsi="Calibri" w:cs="Calibri"/>
          <w:sz w:val="22"/>
          <w:szCs w:val="22"/>
        </w:rPr>
        <w:tab/>
        <w:t>Jako główne zasady realizacji infrastruktury technicznej, należącej do zadań własnych gminy, przyjmuje się uwzględnienie interesu publicznego oraz rachunku ekonomicznego liczonego wielkością poniesionych nakładów na jednego mieszkańca, korzystającego z realizowanej infrastruktury.</w:t>
      </w:r>
    </w:p>
    <w:p w14:paraId="74E2B132" w14:textId="219559B8" w:rsidR="00AB494B" w:rsidRPr="00603338" w:rsidRDefault="00CA360A" w:rsidP="00AB494B">
      <w:pPr>
        <w:pStyle w:val="tab"/>
        <w:spacing w:before="0" w:after="0" w:line="276" w:lineRule="auto"/>
        <w:ind w:left="0" w:right="187" w:firstLine="0"/>
        <w:rPr>
          <w:rFonts w:ascii="Calibri" w:hAnsi="Calibri" w:cs="Calibri"/>
          <w:sz w:val="22"/>
          <w:szCs w:val="22"/>
        </w:rPr>
        <w:sectPr w:rsidR="00AB494B" w:rsidRPr="00603338" w:rsidSect="0034660F">
          <w:footerReference w:type="default" r:id="rId14"/>
          <w:pgSz w:w="11906" w:h="16838"/>
          <w:pgMar w:top="1260" w:right="1152" w:bottom="1411" w:left="1584" w:header="706" w:footer="706" w:gutter="0"/>
          <w:pgNumType w:start="1"/>
          <w:cols w:space="708"/>
        </w:sectPr>
      </w:pPr>
      <w:r w:rsidRPr="00603338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6EB11" wp14:editId="0139CDB5">
                <wp:simplePos x="0" y="0"/>
                <wp:positionH relativeFrom="column">
                  <wp:posOffset>2699385</wp:posOffset>
                </wp:positionH>
                <wp:positionV relativeFrom="paragraph">
                  <wp:posOffset>4420235</wp:posOffset>
                </wp:positionV>
                <wp:extent cx="628650" cy="32385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EBBA2" id="Prostokąt 2" o:spid="_x0000_s1026" style="position:absolute;margin-left:212.55pt;margin-top:348.0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" fillcolor="white [3212]" strokecolor="white [3212]" strokeweight="2pt">
                <v:path arrowok="t"/>
              </v:rect>
            </w:pict>
          </mc:Fallback>
        </mc:AlternateContent>
      </w:r>
      <w:r w:rsidR="00F571C7" w:rsidRPr="00603338">
        <w:rPr>
          <w:rFonts w:ascii="Calibri" w:hAnsi="Calibri" w:cs="Calibri"/>
          <w:sz w:val="22"/>
          <w:szCs w:val="22"/>
        </w:rPr>
        <w:t xml:space="preserve"> </w:t>
      </w:r>
    </w:p>
    <w:p w14:paraId="37B4B364" w14:textId="41AC0528" w:rsidR="00F571C7" w:rsidRPr="00603338" w:rsidRDefault="00F571C7" w:rsidP="00F571C7">
      <w:pPr>
        <w:jc w:val="center"/>
        <w:rPr>
          <w:rFonts w:ascii="Calibri" w:hAnsi="Calibri" w:cs="Calibri"/>
          <w:b/>
          <w:bCs/>
        </w:rPr>
      </w:pPr>
      <w:r w:rsidRPr="00603338">
        <w:rPr>
          <w:rFonts w:ascii="Calibri" w:hAnsi="Calibri" w:cs="Calibri"/>
          <w:b/>
          <w:bCs/>
        </w:rPr>
        <w:lastRenderedPageBreak/>
        <w:t xml:space="preserve">ZAŁACZNIK Nr 3 do Uchwały Nr ..................... Rady Gminy </w:t>
      </w:r>
      <w:r w:rsidR="00286A04" w:rsidRPr="00603338">
        <w:rPr>
          <w:rFonts w:ascii="Calibri" w:hAnsi="Calibri" w:cs="Calibri"/>
          <w:b/>
          <w:bCs/>
        </w:rPr>
        <w:t>Nowy Targ</w:t>
      </w:r>
    </w:p>
    <w:p w14:paraId="2A52D048" w14:textId="77777777" w:rsidR="00F571C7" w:rsidRPr="00603338" w:rsidRDefault="00F571C7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03338">
        <w:rPr>
          <w:rFonts w:ascii="Calibri" w:hAnsi="Calibri" w:cs="Calibri"/>
          <w:b/>
          <w:bCs/>
          <w:sz w:val="24"/>
          <w:szCs w:val="24"/>
        </w:rPr>
        <w:t>z dnia ......................</w:t>
      </w:r>
    </w:p>
    <w:p w14:paraId="460D2289" w14:textId="77777777" w:rsidR="00F571C7" w:rsidRPr="00603338" w:rsidRDefault="00F571C7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03338">
        <w:rPr>
          <w:rFonts w:ascii="Calibri" w:hAnsi="Calibri" w:cs="Calibri"/>
          <w:b/>
          <w:bCs/>
          <w:sz w:val="24"/>
          <w:szCs w:val="24"/>
        </w:rPr>
        <w:t xml:space="preserve"> w sprawie</w:t>
      </w:r>
      <w:r w:rsidR="005E78DA" w:rsidRPr="00603338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03338">
        <w:rPr>
          <w:rFonts w:ascii="Calibri" w:hAnsi="Calibri" w:cs="Calibri"/>
          <w:b/>
          <w:bCs/>
          <w:sz w:val="24"/>
          <w:szCs w:val="24"/>
        </w:rPr>
        <w:t>miejscowego planu zagospodarowania przestrzennego</w:t>
      </w:r>
    </w:p>
    <w:p w14:paraId="00F2CD72" w14:textId="1E22AC75" w:rsidR="00F571C7" w:rsidRPr="00603338" w:rsidRDefault="00FD0B69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03338">
        <w:rPr>
          <w:rFonts w:ascii="Calibri" w:hAnsi="Calibri" w:cs="Calibri"/>
          <w:b/>
          <w:bCs/>
          <w:sz w:val="24"/>
          <w:szCs w:val="24"/>
        </w:rPr>
        <w:t xml:space="preserve">dla </w:t>
      </w:r>
      <w:r w:rsidR="00F571C7" w:rsidRPr="00603338">
        <w:rPr>
          <w:rFonts w:ascii="Calibri" w:hAnsi="Calibri" w:cs="Calibri"/>
          <w:b/>
          <w:bCs/>
          <w:sz w:val="24"/>
          <w:szCs w:val="24"/>
        </w:rPr>
        <w:t xml:space="preserve">Gminy </w:t>
      </w:r>
      <w:r w:rsidR="00286A04" w:rsidRPr="00603338">
        <w:rPr>
          <w:rFonts w:ascii="Calibri" w:hAnsi="Calibri" w:cs="Calibri"/>
          <w:b/>
          <w:bCs/>
          <w:sz w:val="24"/>
          <w:szCs w:val="24"/>
        </w:rPr>
        <w:t>Nowy Targ</w:t>
      </w:r>
    </w:p>
    <w:p w14:paraId="7DC04290" w14:textId="77777777" w:rsidR="00F571C7" w:rsidRPr="00603338" w:rsidRDefault="00F571C7" w:rsidP="00F571C7">
      <w:pPr>
        <w:ind w:left="-540"/>
        <w:rPr>
          <w:rFonts w:ascii="Calibri" w:hAnsi="Calibri" w:cs="Calibri"/>
          <w:b/>
          <w:bCs/>
        </w:rPr>
      </w:pPr>
    </w:p>
    <w:p w14:paraId="53C67856" w14:textId="77777777" w:rsidR="00F571C7" w:rsidRPr="00603338" w:rsidRDefault="00F571C7" w:rsidP="00F571C7">
      <w:pPr>
        <w:ind w:left="-540"/>
        <w:jc w:val="center"/>
        <w:rPr>
          <w:rFonts w:ascii="Calibri" w:hAnsi="Calibri" w:cs="Calibri"/>
          <w:b/>
          <w:bCs/>
        </w:rPr>
      </w:pPr>
      <w:r w:rsidRPr="00603338">
        <w:rPr>
          <w:rFonts w:ascii="Calibri" w:hAnsi="Calibri" w:cs="Calibri"/>
          <w:b/>
          <w:bCs/>
        </w:rPr>
        <w:t>WYKAZ NIEUWZGLĘDNIONYCH UWAG WNIESIONYCH DO WYŁOŻONEGO DO PUBLICZNEGO WGLĄDU PROJEKTU ZMIANY MIEJSCOWEGO PLANU ZAGOSPODAROWANIA PRZESTRZENNEGO ORAZ PROGNOZY ODDZIAŁYWANIA NA ŚRODOWISKO</w:t>
      </w:r>
    </w:p>
    <w:p w14:paraId="00036186" w14:textId="77777777" w:rsidR="00F571C7" w:rsidRPr="00603338" w:rsidRDefault="00F571C7" w:rsidP="00F571C7">
      <w:pPr>
        <w:ind w:hanging="540"/>
        <w:jc w:val="center"/>
        <w:rPr>
          <w:rFonts w:ascii="Calibri" w:hAnsi="Calibri" w:cs="Calibri"/>
          <w:b/>
          <w:bCs/>
        </w:rPr>
      </w:pPr>
      <w:r w:rsidRPr="00603338">
        <w:rPr>
          <w:rFonts w:ascii="Calibri" w:hAnsi="Calibri" w:cs="Calibri"/>
          <w:b/>
          <w:bCs/>
        </w:rPr>
        <w:t>ROZPATRZENIE UWAG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8"/>
        <w:gridCol w:w="992"/>
        <w:gridCol w:w="1919"/>
        <w:gridCol w:w="2221"/>
        <w:gridCol w:w="1105"/>
        <w:gridCol w:w="1347"/>
        <w:gridCol w:w="900"/>
        <w:gridCol w:w="1080"/>
        <w:gridCol w:w="1096"/>
        <w:gridCol w:w="1275"/>
        <w:gridCol w:w="2523"/>
      </w:tblGrid>
      <w:tr w:rsidR="001C6765" w:rsidRPr="00603338" w14:paraId="4C956F13" w14:textId="77777777" w:rsidTr="001F47DD">
        <w:trPr>
          <w:trHeight w:val="968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8537" w14:textId="77777777" w:rsidR="00F571C7" w:rsidRPr="00603338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0815C7F" w14:textId="77777777" w:rsidR="00F571C7" w:rsidRPr="00603338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DC6373C" w14:textId="77777777" w:rsidR="00F571C7" w:rsidRPr="00603338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841D8BE" w14:textId="77777777" w:rsidR="00F571C7" w:rsidRPr="00603338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24CE76" w14:textId="77777777" w:rsidR="00F571C7" w:rsidRPr="00603338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Nr uwagi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114BC0" w14:textId="77777777" w:rsidR="00F571C7" w:rsidRPr="00603338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Data wpływu</w:t>
            </w:r>
          </w:p>
          <w:p w14:paraId="7E93D824" w14:textId="77777777" w:rsidR="00F571C7" w:rsidRPr="00603338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uwagi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E3A7" w14:textId="77777777" w:rsidR="00F571C7" w:rsidRPr="00603338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Nazwisko i imię, nazwa jednostki organizacyjnej</w:t>
            </w:r>
            <w:r w:rsidR="00A97994"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adres zgłaszającego uwagi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39D5" w14:textId="77777777" w:rsidR="00F571C7" w:rsidRPr="00603338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Treść uwagi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C89B1D" w14:textId="77777777" w:rsidR="00F571C7" w:rsidRPr="00603338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Oznaczenie nieruchomości której dotyczy uwaga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F36F3F" w14:textId="77777777" w:rsidR="00F571C7" w:rsidRPr="00603338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Ustalenia projektu planu dla nieruchomości której dotyczy uwaga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70D7" w14:textId="77777777" w:rsidR="00F571C7" w:rsidRPr="00603338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Rozstrzygnięcie Wójta w sprawie rozpatrzenia uwag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E7B6" w14:textId="77777777" w:rsidR="00F571C7" w:rsidRPr="00603338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Rozstrzygnięcie Rady Gminy w sprawie rozpatrzenia uwag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0869" w14:textId="77777777" w:rsidR="00F571C7" w:rsidRPr="00603338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Uwagi</w:t>
            </w:r>
          </w:p>
        </w:tc>
      </w:tr>
      <w:tr w:rsidR="001C6765" w:rsidRPr="00603338" w14:paraId="138D44E1" w14:textId="77777777" w:rsidTr="001F47DD">
        <w:trPr>
          <w:cantSplit/>
          <w:trHeight w:val="2073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F7F5" w14:textId="77777777" w:rsidR="00F571C7" w:rsidRPr="00603338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337F" w14:textId="77777777" w:rsidR="00F571C7" w:rsidRPr="00603338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392C" w14:textId="77777777" w:rsidR="00F571C7" w:rsidRPr="00603338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2302" w14:textId="77777777" w:rsidR="00F571C7" w:rsidRPr="00603338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A4EB" w14:textId="77777777" w:rsidR="00F571C7" w:rsidRPr="00603338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B71F" w14:textId="77777777" w:rsidR="00F571C7" w:rsidRPr="00603338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F262" w14:textId="77777777" w:rsidR="00F571C7" w:rsidRPr="00603338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337671" w14:textId="77777777" w:rsidR="00F571C7" w:rsidRPr="00603338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Uwaga uwzględniona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53828D" w14:textId="77777777" w:rsidR="00F571C7" w:rsidRPr="00603338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Uwaga nieuwzględniona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C4293A" w14:textId="77777777" w:rsidR="00F571C7" w:rsidRPr="00603338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Uwaga uwzględniona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6E4CEC" w14:textId="77777777" w:rsidR="00F571C7" w:rsidRPr="00603338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b/>
                <w:bCs/>
                <w:sz w:val="22"/>
                <w:szCs w:val="22"/>
              </w:rPr>
              <w:t>Uwaga nieuwzględniona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ABB6" w14:textId="77777777" w:rsidR="00F571C7" w:rsidRPr="00603338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C6765" w:rsidRPr="00603338" w14:paraId="70872274" w14:textId="77777777" w:rsidTr="001F47D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2476" w14:textId="4DE79E5C" w:rsidR="00F571C7" w:rsidRPr="00603338" w:rsidRDefault="00A928D4" w:rsidP="00A928D4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603338">
              <w:rPr>
                <w:rFonts w:ascii="Calibri" w:hAnsi="Calibri" w:cs="Calibri"/>
                <w:i/>
                <w:iCs/>
                <w:sz w:val="16"/>
                <w:szCs w:val="22"/>
              </w:rPr>
              <w:t xml:space="preserve">- 1 -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899A" w14:textId="7D58D785" w:rsidR="00F571C7" w:rsidRPr="00603338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603338">
              <w:rPr>
                <w:rFonts w:ascii="Calibri" w:hAnsi="Calibri" w:cs="Calibri"/>
                <w:i/>
                <w:iCs/>
                <w:sz w:val="16"/>
                <w:szCs w:val="22"/>
              </w:rPr>
              <w:t>- 2 -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9E67" w14:textId="4FE6DEE7" w:rsidR="00F571C7" w:rsidRPr="00603338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603338">
              <w:rPr>
                <w:rFonts w:ascii="Calibri" w:hAnsi="Calibri" w:cs="Calibri"/>
                <w:i/>
                <w:iCs/>
                <w:sz w:val="16"/>
                <w:szCs w:val="22"/>
              </w:rPr>
              <w:t>- 3 -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BDDE" w14:textId="0E162753" w:rsidR="00F571C7" w:rsidRPr="00603338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603338">
              <w:rPr>
                <w:rFonts w:ascii="Calibri" w:hAnsi="Calibri" w:cs="Calibri"/>
                <w:i/>
                <w:iCs/>
                <w:sz w:val="16"/>
                <w:szCs w:val="22"/>
              </w:rPr>
              <w:t>- 4 -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CF95" w14:textId="3C900C0D" w:rsidR="00F571C7" w:rsidRPr="00603338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603338">
              <w:rPr>
                <w:rFonts w:ascii="Calibri" w:hAnsi="Calibri" w:cs="Calibri"/>
                <w:i/>
                <w:iCs/>
                <w:sz w:val="16"/>
                <w:szCs w:val="22"/>
              </w:rPr>
              <w:t>- 5 -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4A1D" w14:textId="29C9A095" w:rsidR="00F571C7" w:rsidRPr="00603338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603338">
              <w:rPr>
                <w:rFonts w:ascii="Calibri" w:hAnsi="Calibri" w:cs="Calibri"/>
                <w:i/>
                <w:iCs/>
                <w:sz w:val="16"/>
                <w:szCs w:val="22"/>
              </w:rPr>
              <w:t>- 6 -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2336" w14:textId="51B5FE66" w:rsidR="00F571C7" w:rsidRPr="00603338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603338">
              <w:rPr>
                <w:rFonts w:ascii="Calibri" w:hAnsi="Calibri" w:cs="Calibri"/>
                <w:i/>
                <w:iCs/>
                <w:sz w:val="16"/>
                <w:szCs w:val="22"/>
              </w:rPr>
              <w:t>- 7 -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9EF2" w14:textId="02652971" w:rsidR="00F571C7" w:rsidRPr="00603338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603338">
              <w:rPr>
                <w:rFonts w:ascii="Calibri" w:hAnsi="Calibri" w:cs="Calibri"/>
                <w:i/>
                <w:iCs/>
                <w:sz w:val="16"/>
                <w:szCs w:val="22"/>
              </w:rPr>
              <w:t>- 8 -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529A" w14:textId="754D37F0" w:rsidR="00F571C7" w:rsidRPr="00603338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603338">
              <w:rPr>
                <w:rFonts w:ascii="Calibri" w:hAnsi="Calibri" w:cs="Calibri"/>
                <w:i/>
                <w:iCs/>
                <w:sz w:val="16"/>
                <w:szCs w:val="22"/>
              </w:rPr>
              <w:t>- 9 -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A9A0" w14:textId="6FE10FE4" w:rsidR="00F571C7" w:rsidRPr="00603338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603338">
              <w:rPr>
                <w:rFonts w:ascii="Calibri" w:hAnsi="Calibri" w:cs="Calibri"/>
                <w:i/>
                <w:iCs/>
                <w:sz w:val="16"/>
                <w:szCs w:val="22"/>
              </w:rPr>
              <w:t>- 10 -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2FA2" w14:textId="304535E7" w:rsidR="00F571C7" w:rsidRPr="00603338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603338">
              <w:rPr>
                <w:rFonts w:ascii="Calibri" w:hAnsi="Calibri" w:cs="Calibri"/>
                <w:i/>
                <w:iCs/>
                <w:sz w:val="16"/>
                <w:szCs w:val="22"/>
              </w:rPr>
              <w:t>- 11 -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4D80" w14:textId="51654A74" w:rsidR="00F571C7" w:rsidRPr="00603338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603338">
              <w:rPr>
                <w:rFonts w:ascii="Calibri" w:hAnsi="Calibri" w:cs="Calibri"/>
                <w:i/>
                <w:iCs/>
                <w:sz w:val="16"/>
                <w:szCs w:val="22"/>
              </w:rPr>
              <w:t>- 12 -</w:t>
            </w:r>
          </w:p>
        </w:tc>
      </w:tr>
      <w:tr w:rsidR="001C6765" w:rsidRPr="00603338" w14:paraId="28BF2B55" w14:textId="77777777" w:rsidTr="00C91C6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BF32" w14:textId="43730FE6" w:rsidR="001C6765" w:rsidRPr="00603338" w:rsidRDefault="001C6765" w:rsidP="001C6765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88CC" w14:textId="3035CEF6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FDAF" w14:textId="1B517622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FAEA" w14:textId="4A80D8C8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C2C4" w14:textId="7D55CC50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Zmiana przeznaczenia działek na MN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1BF6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1180/2</w:t>
            </w:r>
          </w:p>
          <w:p w14:paraId="1D1992CC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1180/1</w:t>
            </w:r>
          </w:p>
          <w:p w14:paraId="79215B32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1209/1</w:t>
            </w:r>
          </w:p>
          <w:p w14:paraId="0FB48B1F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1209/2</w:t>
            </w:r>
          </w:p>
          <w:p w14:paraId="1C49E4C7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1176</w:t>
            </w:r>
          </w:p>
          <w:p w14:paraId="59DA68D4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1209/5</w:t>
            </w:r>
          </w:p>
          <w:p w14:paraId="3126B84A" w14:textId="2AF4723F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B59E" w14:textId="7ECF9D92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3MU2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C33DB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4103" w14:textId="7DDCDD33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CBA9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D562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D2EA" w14:textId="1D1EF4C6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 xml:space="preserve">Uwaga niezgodna z ustaleniami obowiązującego Studium.  </w:t>
            </w:r>
          </w:p>
        </w:tc>
      </w:tr>
      <w:tr w:rsidR="001C6765" w:rsidRPr="00603338" w14:paraId="2D96F7EC" w14:textId="77777777" w:rsidTr="00C91C6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17AD" w14:textId="47A12486" w:rsidR="001C6765" w:rsidRPr="00603338" w:rsidRDefault="001C6765" w:rsidP="001C6765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225D" w14:textId="0C03054B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0D72" w14:textId="6AEED533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A915" w14:textId="4C093AD6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35DD" w14:textId="65DBBD5A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Zmiana przeznaczenia działek na MN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1A36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1180/2</w:t>
            </w:r>
          </w:p>
          <w:p w14:paraId="178659DE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1180/1</w:t>
            </w:r>
          </w:p>
          <w:p w14:paraId="183261BB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1209/1</w:t>
            </w:r>
          </w:p>
          <w:p w14:paraId="5FDC12BB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1209/2</w:t>
            </w:r>
          </w:p>
          <w:p w14:paraId="18C77AEF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1176</w:t>
            </w:r>
          </w:p>
          <w:p w14:paraId="37C3E4FD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1209/5</w:t>
            </w:r>
          </w:p>
          <w:p w14:paraId="746231B4" w14:textId="7134804B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BF19" w14:textId="062ABAE8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3MU2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513E6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519" w14:textId="3050FAEC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D20E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31FD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74A6" w14:textId="2DB702C2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 xml:space="preserve">Uwaga niezgodna z ustaleniami obowiązującego Studium.  </w:t>
            </w:r>
          </w:p>
        </w:tc>
      </w:tr>
      <w:tr w:rsidR="001C6765" w:rsidRPr="00603338" w14:paraId="65E1BAF7" w14:textId="77777777" w:rsidTr="00C91C6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0F99" w14:textId="60F189D7" w:rsidR="001C6765" w:rsidRPr="00603338" w:rsidRDefault="001C6765" w:rsidP="001C6765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4B82" w14:textId="2D41F43E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756B" w14:textId="5643C105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76BF" w14:textId="1922F6D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2E04" w14:textId="3BD5E9D9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Wyznaczenie terenu przeznaczonego pod komunikację drogową – drogę wewnętrzną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0971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671</w:t>
            </w:r>
          </w:p>
          <w:p w14:paraId="766C0532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709/14</w:t>
            </w:r>
          </w:p>
          <w:p w14:paraId="29104481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3451</w:t>
            </w:r>
          </w:p>
          <w:p w14:paraId="7020CDB8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745/3</w:t>
            </w:r>
          </w:p>
          <w:p w14:paraId="38A224DF" w14:textId="35810946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5B8C" w14:textId="324D9EF8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2R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F036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2619" w14:textId="66D85015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8F28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D7F5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B788" w14:textId="1385141E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Wskazany przebieg drogi znajduje się w przeważającej części poza obszarem opracowania zmiany mpzp. Realizacja dróg wewnętrznych, zgodnie z obowiązującymi przepisami  jest możliwa bez wyznaczania jej na rysunku mpzp.</w:t>
            </w:r>
          </w:p>
        </w:tc>
      </w:tr>
      <w:tr w:rsidR="001C6765" w:rsidRPr="00603338" w14:paraId="3E8473FB" w14:textId="77777777" w:rsidTr="00C91C6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BB75F" w14:textId="7361783F" w:rsidR="001C6765" w:rsidRPr="00603338" w:rsidRDefault="001C6765" w:rsidP="001C6765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B81" w14:textId="7D4EEF4F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C575" w14:textId="583FB59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DB12" w14:textId="6D645A70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F28C" w14:textId="2F59830E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Wyznaczenie terenu przeznaczonego pod komunikację drogową – drogę wewnętrzną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80A3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671</w:t>
            </w:r>
          </w:p>
          <w:p w14:paraId="2624AACF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709/14</w:t>
            </w:r>
          </w:p>
          <w:p w14:paraId="67B98683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3451</w:t>
            </w:r>
          </w:p>
          <w:p w14:paraId="536A3C16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745/3</w:t>
            </w:r>
          </w:p>
          <w:p w14:paraId="315A9065" w14:textId="2D8FF26F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3A9F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CDFD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2FDC" w14:textId="06544905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F9AA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DA6D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8879" w14:textId="6A81FD3C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Wskazany przebieg drogi znajduje się w przeważającej części poza obszarem opracowania zmiany mpzp. Realizacja dróg wewnętrznych, zgodnie z obowiązującymi przepisami  jest możliwa bez wyznaczania jej na rysunku mpzp.</w:t>
            </w:r>
          </w:p>
        </w:tc>
      </w:tr>
      <w:tr w:rsidR="001C6765" w:rsidRPr="00603338" w14:paraId="5C624E1C" w14:textId="77777777" w:rsidTr="00C91C6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2E1D4" w14:textId="17DCDE63" w:rsidR="001C6765" w:rsidRPr="00603338" w:rsidRDefault="001C6765" w:rsidP="001C6765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4D79" w14:textId="0F4C2B8C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CB10" w14:textId="782F5A72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EFD1" w14:textId="3DEE6DB4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F7F2" w14:textId="2309AF60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Wyznaczenie terenu przeznaczonego pod komunikację drogową – drogę wewnętrzną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C274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671</w:t>
            </w:r>
          </w:p>
          <w:p w14:paraId="36C5A80B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709/14</w:t>
            </w:r>
          </w:p>
          <w:p w14:paraId="57CC87E9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3451</w:t>
            </w:r>
          </w:p>
          <w:p w14:paraId="5C86CE49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745/3</w:t>
            </w:r>
          </w:p>
          <w:p w14:paraId="5F90E2A4" w14:textId="3AA49BCA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A4CA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B2D9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0407" w14:textId="57F962FB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482C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B2B3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5A76" w14:textId="155725C8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Wskazany przebieg drogi znajduje się w przeważającej części poza obszarem opracowania zmiany mpzp. Realizacja dróg wewnętrznych, zgodnie z obowiązującymi przepisami  jest możliwa bez wyznaczania jej na rysunku mpzp.</w:t>
            </w:r>
          </w:p>
        </w:tc>
      </w:tr>
      <w:tr w:rsidR="001C6765" w:rsidRPr="00603338" w14:paraId="2346941E" w14:textId="77777777" w:rsidTr="00C91C6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C199" w14:textId="4B512107" w:rsidR="001C6765" w:rsidRPr="00603338" w:rsidRDefault="001C6765" w:rsidP="001C6765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F1AF" w14:textId="026CEC4D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9E04" w14:textId="27B208E3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D852" w14:textId="7EF36555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859A" w14:textId="67C244D8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Wyznaczenie terenu przeznaczonego pod komunikację drogową – drogę wewnętrzną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111A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671</w:t>
            </w:r>
          </w:p>
          <w:p w14:paraId="5614C4DF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709/14</w:t>
            </w:r>
          </w:p>
          <w:p w14:paraId="75D18237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3451</w:t>
            </w:r>
          </w:p>
          <w:p w14:paraId="017D64B5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745/3</w:t>
            </w:r>
          </w:p>
          <w:p w14:paraId="108F272F" w14:textId="428D1672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FF6D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F222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CDA8" w14:textId="39A2F114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6E90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5D90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0939" w14:textId="3B074D2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Wskazany przebieg drogi znajduje się w przeważającej części poza obszarem opracowania zmiany mpzp. Realizacja dróg wewnętrznych, zgodnie z obowiązującymi przepisami  jest możliwa bez wyznaczania jej na rysunku mpzp.</w:t>
            </w:r>
          </w:p>
        </w:tc>
      </w:tr>
      <w:tr w:rsidR="001C6765" w:rsidRPr="00603338" w14:paraId="7780DF99" w14:textId="77777777" w:rsidTr="00C91C6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EC2E" w14:textId="2227B68C" w:rsidR="001C6765" w:rsidRPr="00603338" w:rsidRDefault="001C6765" w:rsidP="001C6765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5861" w14:textId="6892E97B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7FDE" w14:textId="6713FE9B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4071" w14:textId="5A837101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EBE4" w14:textId="3729F33A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Wyznaczenie terenu przeznaczonego pod komunikację drogową – drogę wewnętrzną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D8BA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671</w:t>
            </w:r>
          </w:p>
          <w:p w14:paraId="3ADB3D8C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709/14</w:t>
            </w:r>
          </w:p>
          <w:p w14:paraId="07D505DF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3451</w:t>
            </w:r>
          </w:p>
          <w:p w14:paraId="124EDF9B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745/3</w:t>
            </w:r>
          </w:p>
          <w:p w14:paraId="617A768C" w14:textId="76E4FB7F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697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30C0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240B" w14:textId="49912E33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A239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31A8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E8C7" w14:textId="61A62621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Wskazany przebieg drogi znajduje się w przeważającej części poza obszarem opracowania zmiany mpzp. Realizacja dróg wewnętrznych, zgodnie z obowiązującymi przepisami  jest możliwa bez wyznaczania jej na rysunku mpzp.</w:t>
            </w:r>
          </w:p>
        </w:tc>
      </w:tr>
      <w:tr w:rsidR="001C6765" w:rsidRPr="00603338" w14:paraId="5E754C36" w14:textId="77777777" w:rsidTr="00C91C6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D958" w14:textId="3E11A465" w:rsidR="001C6765" w:rsidRPr="00603338" w:rsidRDefault="001C6765" w:rsidP="001C6765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BBF6" w14:textId="45DC7974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D902" w14:textId="362C2AE9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F951" w14:textId="7F93086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7F3A" w14:textId="2E1923BB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Wyznaczenie terenu przeznaczonego pod komunikację drogową – drogę wewnętrzną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75F6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671</w:t>
            </w:r>
          </w:p>
          <w:p w14:paraId="62C60B3F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709/14</w:t>
            </w:r>
          </w:p>
          <w:p w14:paraId="62AA6885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3451</w:t>
            </w:r>
          </w:p>
          <w:p w14:paraId="3E78A117" w14:textId="77777777" w:rsidR="001C6765" w:rsidRPr="00603338" w:rsidRDefault="001C6765" w:rsidP="001C6765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745/3</w:t>
            </w:r>
          </w:p>
          <w:p w14:paraId="07B3B601" w14:textId="34C8C2FA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Obidowa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075A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CA01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7F0E" w14:textId="14ECBF93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E4C7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4B9B" w14:textId="77777777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64AE" w14:textId="597E1A35" w:rsidR="001C6765" w:rsidRPr="00603338" w:rsidRDefault="001C6765" w:rsidP="001C6765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3338">
              <w:rPr>
                <w:rFonts w:ascii="Calibri" w:hAnsi="Calibri" w:cs="Calibri"/>
                <w:sz w:val="16"/>
                <w:szCs w:val="16"/>
              </w:rPr>
              <w:t>Wskazany przebieg drogi znajduje się w przeważającej części poza obszarem opracowania zmiany mpzp. Realizacja dróg wewnętrznych, zgodnie z obowiązującymi przepisami  jest możliwa bez wyznaczania jej na rysunku mpzp.</w:t>
            </w:r>
          </w:p>
        </w:tc>
      </w:tr>
    </w:tbl>
    <w:p w14:paraId="48EE2AEE" w14:textId="48F5B0C8" w:rsidR="002C647F" w:rsidRPr="001C6765" w:rsidRDefault="00CA360A" w:rsidP="00FF158A">
      <w:pPr>
        <w:rPr>
          <w:rFonts w:ascii="Calibri" w:hAnsi="Calibri" w:cs="Calibri"/>
        </w:rPr>
      </w:pPr>
      <w:r w:rsidRPr="00603338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4ECA8" wp14:editId="148BD169">
                <wp:simplePos x="0" y="0"/>
                <wp:positionH relativeFrom="column">
                  <wp:posOffset>4168775</wp:posOffset>
                </wp:positionH>
                <wp:positionV relativeFrom="paragraph">
                  <wp:posOffset>2607945</wp:posOffset>
                </wp:positionV>
                <wp:extent cx="623570" cy="238125"/>
                <wp:effectExtent l="0" t="0" r="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357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A74B6" id="Prostokąt 4" o:spid="_x0000_s1026" style="position:absolute;margin-left:328.25pt;margin-top:205.35pt;width:49.1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" fillcolor="white [3212]" stroked="f" strokeweight="2pt">
                <v:path arrowok="t"/>
              </v:rect>
            </w:pict>
          </mc:Fallback>
        </mc:AlternateContent>
      </w:r>
      <w:r w:rsidRPr="00603338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2797B6" wp14:editId="039C2B5F">
                <wp:simplePos x="0" y="0"/>
                <wp:positionH relativeFrom="column">
                  <wp:posOffset>2729230</wp:posOffset>
                </wp:positionH>
                <wp:positionV relativeFrom="paragraph">
                  <wp:posOffset>2609850</wp:posOffset>
                </wp:positionV>
                <wp:extent cx="771525" cy="409575"/>
                <wp:effectExtent l="0" t="0" r="9525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8AD65" id="Prostokąt 3" o:spid="_x0000_s1026" style="position:absolute;margin-left:214.9pt;margin-top:205.5pt;width:60.7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" fillcolor="white [3212]" strokecolor="white [3212]" strokeweight="2pt">
                <v:path arrowok="t"/>
              </v:rect>
            </w:pict>
          </mc:Fallback>
        </mc:AlternateContent>
      </w:r>
    </w:p>
    <w:sectPr w:rsidR="002C647F" w:rsidRPr="001C6765" w:rsidSect="003466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323E5" w14:textId="77777777" w:rsidR="00FA1E04" w:rsidRDefault="00FA1E04" w:rsidP="00783A5E">
      <w:r>
        <w:separator/>
      </w:r>
    </w:p>
  </w:endnote>
  <w:endnote w:type="continuationSeparator" w:id="0">
    <w:p w14:paraId="053380FC" w14:textId="77777777" w:rsidR="00FA1E04" w:rsidRDefault="00FA1E04" w:rsidP="0078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534BD" w14:textId="77777777" w:rsidR="00037A75" w:rsidRDefault="00037A75" w:rsidP="001F3FB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9316</w:t>
    </w:r>
    <w:r>
      <w:rPr>
        <w:rStyle w:val="Numerstrony"/>
      </w:rPr>
      <w:fldChar w:fldCharType="end"/>
    </w:r>
  </w:p>
  <w:p w14:paraId="0C352C3A" w14:textId="77777777" w:rsidR="00037A75" w:rsidRDefault="00037A75" w:rsidP="001F3F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20CEB" w14:textId="77777777" w:rsidR="00037A75" w:rsidRDefault="00037A75" w:rsidP="001F3FB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81FB5" w14:textId="77777777" w:rsidR="00037A75" w:rsidRDefault="00037A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9316</w:t>
    </w:r>
    <w:r>
      <w:rPr>
        <w:rStyle w:val="Numerstrony"/>
      </w:rPr>
      <w:fldChar w:fldCharType="end"/>
    </w:r>
  </w:p>
  <w:p w14:paraId="19B55552" w14:textId="77777777" w:rsidR="00037A75" w:rsidRDefault="00037A75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CB802" w14:textId="77777777" w:rsidR="00037A75" w:rsidRPr="00704667" w:rsidRDefault="00037A75" w:rsidP="00704667">
    <w:pPr>
      <w:pStyle w:val="Stopka"/>
      <w:pBdr>
        <w:top w:val="single" w:sz="4" w:space="1" w:color="auto"/>
      </w:pBdr>
      <w:spacing w:before="0" w:after="0"/>
      <w:ind w:left="0" w:firstLine="0"/>
      <w:jc w:val="center"/>
      <w:rPr>
        <w:rStyle w:val="Numerstrony"/>
        <w:sz w:val="12"/>
      </w:rPr>
    </w:pPr>
  </w:p>
  <w:p w14:paraId="2DFBF760" w14:textId="4D84A5D0" w:rsidR="00037A75" w:rsidRPr="002F43C4" w:rsidRDefault="00037A75" w:rsidP="00B72808">
    <w:pPr>
      <w:pStyle w:val="Stopka"/>
      <w:pBdr>
        <w:top w:val="single" w:sz="4" w:space="1" w:color="auto"/>
      </w:pBdr>
      <w:ind w:left="0" w:firstLine="0"/>
      <w:jc w:val="center"/>
      <w:rPr>
        <w:rStyle w:val="Numerstrony"/>
        <w:sz w:val="14"/>
      </w:rPr>
    </w:pPr>
    <w:r w:rsidRPr="002F43C4">
      <w:rPr>
        <w:rStyle w:val="Numerstrony"/>
        <w:sz w:val="14"/>
      </w:rPr>
      <w:t xml:space="preserve">- </w:t>
    </w:r>
    <w:r w:rsidRPr="002F43C4">
      <w:rPr>
        <w:rStyle w:val="Numerstrony"/>
        <w:sz w:val="14"/>
      </w:rPr>
      <w:fldChar w:fldCharType="begin"/>
    </w:r>
    <w:r w:rsidRPr="002F43C4">
      <w:rPr>
        <w:rStyle w:val="Numerstrony"/>
        <w:sz w:val="14"/>
      </w:rPr>
      <w:instrText xml:space="preserve">PAGE  </w:instrText>
    </w:r>
    <w:r w:rsidRPr="002F43C4">
      <w:rPr>
        <w:rStyle w:val="Numerstrony"/>
        <w:sz w:val="14"/>
      </w:rPr>
      <w:fldChar w:fldCharType="separate"/>
    </w:r>
    <w:r w:rsidR="00F11735">
      <w:rPr>
        <w:rStyle w:val="Numerstrony"/>
        <w:noProof/>
        <w:sz w:val="14"/>
      </w:rPr>
      <w:t>18</w:t>
    </w:r>
    <w:r w:rsidRPr="002F43C4">
      <w:rPr>
        <w:rStyle w:val="Numerstrony"/>
        <w:sz w:val="14"/>
      </w:rPr>
      <w:fldChar w:fldCharType="end"/>
    </w:r>
    <w:r w:rsidRPr="002F43C4">
      <w:rPr>
        <w:rStyle w:val="Numerstrony"/>
        <w:sz w:val="14"/>
      </w:rPr>
      <w:t xml:space="preserve"> </w:t>
    </w:r>
    <w:r>
      <w:rPr>
        <w:rStyle w:val="Numerstrony"/>
        <w:sz w:val="14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89A3A" w14:textId="77777777" w:rsidR="00FA1E04" w:rsidRDefault="00FA1E04" w:rsidP="00783A5E">
      <w:r>
        <w:separator/>
      </w:r>
    </w:p>
  </w:footnote>
  <w:footnote w:type="continuationSeparator" w:id="0">
    <w:p w14:paraId="44E5A719" w14:textId="77777777" w:rsidR="00FA1E04" w:rsidRDefault="00FA1E04" w:rsidP="00783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A2EF0" w14:textId="77777777" w:rsidR="00037A75" w:rsidRDefault="00037A75" w:rsidP="00A97994">
    <w:pPr>
      <w:pStyle w:val="Nagwek"/>
      <w:ind w:left="0" w:firstLine="0"/>
      <w:rPr>
        <w:rFonts w:ascii="Arial" w:hAnsi="Arial"/>
        <w:b/>
        <w:color w:val="8080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8E1DC" w14:textId="77777777" w:rsidR="00037A75" w:rsidRDefault="00037A75" w:rsidP="00286A04">
    <w:pPr>
      <w:tabs>
        <w:tab w:val="left" w:pos="0"/>
        <w:tab w:val="right" w:pos="284"/>
      </w:tabs>
      <w:spacing w:line="276" w:lineRule="auto"/>
      <w:jc w:val="center"/>
      <w:rPr>
        <w:rFonts w:ascii="Calibri" w:hAnsi="Calibri" w:cs="Calibri"/>
        <w:b/>
        <w:i/>
        <w:color w:val="808080" w:themeColor="background1" w:themeShade="80"/>
        <w:sz w:val="18"/>
        <w:szCs w:val="18"/>
      </w:rPr>
    </w:pPr>
    <w:r>
      <w:rPr>
        <w:noProof/>
      </w:rPr>
      <w:drawing>
        <wp:inline distT="0" distB="0" distL="0" distR="0" wp14:anchorId="28FFEF36" wp14:editId="31CB57FF">
          <wp:extent cx="266281" cy="292134"/>
          <wp:effectExtent l="0" t="0" r="635" b="0"/>
          <wp:docPr id="5" name="Obraz 5" descr="Herb gminy Nowy Tar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 gminy Nowy Tar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020" cy="310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9C3AE" w14:textId="5467BCEC" w:rsidR="00037A75" w:rsidRPr="005A219B" w:rsidRDefault="00037A75" w:rsidP="00286A04">
    <w:pPr>
      <w:tabs>
        <w:tab w:val="left" w:pos="0"/>
        <w:tab w:val="right" w:pos="284"/>
      </w:tabs>
      <w:spacing w:line="276" w:lineRule="auto"/>
      <w:jc w:val="center"/>
      <w:rPr>
        <w:rFonts w:ascii="Calibri" w:hAnsi="Calibri" w:cs="Calibri"/>
        <w:i/>
        <w:color w:val="808080" w:themeColor="background1" w:themeShade="80"/>
        <w:sz w:val="18"/>
        <w:szCs w:val="18"/>
      </w:rPr>
    </w:pP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>MIEJSCOWY PLAN ZAGOSPODAROWANIA PRZESTRZENNEGO DLA OBSZAR</w:t>
    </w:r>
    <w:r>
      <w:rPr>
        <w:rFonts w:ascii="Calibri" w:hAnsi="Calibri" w:cs="Calibri"/>
        <w:i/>
        <w:color w:val="808080" w:themeColor="background1" w:themeShade="80"/>
        <w:sz w:val="18"/>
        <w:szCs w:val="18"/>
      </w:rPr>
      <w:t>U</w:t>
    </w: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 xml:space="preserve"> „</w:t>
    </w:r>
    <w:r>
      <w:rPr>
        <w:rFonts w:ascii="Calibri" w:hAnsi="Calibri" w:cs="Calibri"/>
        <w:i/>
        <w:color w:val="808080" w:themeColor="background1" w:themeShade="80"/>
        <w:sz w:val="18"/>
        <w:szCs w:val="18"/>
      </w:rPr>
      <w:t>OBIDOWA</w:t>
    </w: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>” W GMINIE NOWY TARG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4A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E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E22D1"/>
    <w:multiLevelType w:val="hybridMultilevel"/>
    <w:tmpl w:val="EB04980A"/>
    <w:lvl w:ilvl="0" w:tplc="F2006D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C4C88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F75891"/>
    <w:multiLevelType w:val="hybridMultilevel"/>
    <w:tmpl w:val="6268BF6E"/>
    <w:lvl w:ilvl="0" w:tplc="7E5ADCDA">
      <w:start w:val="1"/>
      <w:numFmt w:val="bullet"/>
      <w:lvlText w:val=""/>
      <w:lvlJc w:val="left"/>
      <w:pPr>
        <w:tabs>
          <w:tab w:val="num" w:pos="70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075A372A"/>
    <w:multiLevelType w:val="hybridMultilevel"/>
    <w:tmpl w:val="09D6D590"/>
    <w:lvl w:ilvl="0" w:tplc="F6DC0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458C9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124D73"/>
    <w:multiLevelType w:val="hybridMultilevel"/>
    <w:tmpl w:val="9DA2E13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905374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238FE"/>
    <w:multiLevelType w:val="hybridMultilevel"/>
    <w:tmpl w:val="29BC702A"/>
    <w:name w:val="WW8Num21223"/>
    <w:lvl w:ilvl="0" w:tplc="2C5C4972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B51C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C50796"/>
    <w:multiLevelType w:val="hybridMultilevel"/>
    <w:tmpl w:val="4EB6F9A0"/>
    <w:lvl w:ilvl="0" w:tplc="16E25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DA20DA"/>
    <w:multiLevelType w:val="hybridMultilevel"/>
    <w:tmpl w:val="2FDA1FEA"/>
    <w:lvl w:ilvl="0" w:tplc="D3C0EF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20279A"/>
    <w:multiLevelType w:val="hybridMultilevel"/>
    <w:tmpl w:val="9D541E9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0A77305C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A783F8B"/>
    <w:multiLevelType w:val="hybridMultilevel"/>
    <w:tmpl w:val="EB04980A"/>
    <w:lvl w:ilvl="0" w:tplc="F2006D20">
      <w:start w:val="1"/>
      <w:numFmt w:val="decimal"/>
      <w:lvlText w:val="%1)"/>
      <w:lvlJc w:val="left"/>
      <w:pPr>
        <w:tabs>
          <w:tab w:val="num" w:pos="768"/>
        </w:tabs>
        <w:ind w:left="768" w:hanging="360"/>
      </w:pPr>
    </w:lvl>
    <w:lvl w:ilvl="1" w:tplc="AC4C8860">
      <w:start w:val="1"/>
      <w:numFmt w:val="decimal"/>
      <w:lvlText w:val="%2)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15" w15:restartNumberingAfterBreak="0">
    <w:nsid w:val="0AE2251A"/>
    <w:multiLevelType w:val="hybridMultilevel"/>
    <w:tmpl w:val="DE6EBD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717AF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EA87A6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1854F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373078"/>
    <w:multiLevelType w:val="hybridMultilevel"/>
    <w:tmpl w:val="3ACE4028"/>
    <w:lvl w:ilvl="0" w:tplc="C2802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47614E5"/>
    <w:multiLevelType w:val="hybridMultilevel"/>
    <w:tmpl w:val="5C80F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502D4F"/>
    <w:multiLevelType w:val="singleLevel"/>
    <w:tmpl w:val="159411C2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16C248A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1669FD"/>
    <w:multiLevelType w:val="hybridMultilevel"/>
    <w:tmpl w:val="C2804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8B2F95"/>
    <w:multiLevelType w:val="hybridMultilevel"/>
    <w:tmpl w:val="7A0208C4"/>
    <w:lvl w:ilvl="0" w:tplc="BD84E0B4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19E47FCD"/>
    <w:multiLevelType w:val="hybridMultilevel"/>
    <w:tmpl w:val="D6D8C3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AC5F4E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B4D7F0B"/>
    <w:multiLevelType w:val="hybridMultilevel"/>
    <w:tmpl w:val="1158ABA4"/>
    <w:lvl w:ilvl="0" w:tplc="1EB8BC26">
      <w:start w:val="1"/>
      <w:numFmt w:val="lowerLetter"/>
      <w:lvlText w:val="%1)"/>
      <w:lvlJc w:val="left"/>
      <w:pPr>
        <w:ind w:left="1068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7" w15:restartNumberingAfterBreak="0">
    <w:nsid w:val="1C4F437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702308"/>
    <w:multiLevelType w:val="hybridMultilevel"/>
    <w:tmpl w:val="2FDA1FEA"/>
    <w:lvl w:ilvl="0" w:tplc="D3C0EF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CA34DC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E20FE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FA075F"/>
    <w:multiLevelType w:val="hybridMultilevel"/>
    <w:tmpl w:val="29A03C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1F7A343F"/>
    <w:multiLevelType w:val="hybridMultilevel"/>
    <w:tmpl w:val="1A9ADD22"/>
    <w:lvl w:ilvl="0" w:tplc="BE348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60A0A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3160A0A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F07D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0218D1"/>
    <w:multiLevelType w:val="hybridMultilevel"/>
    <w:tmpl w:val="901AA490"/>
    <w:lvl w:ilvl="0" w:tplc="04150019">
      <w:start w:val="1"/>
      <w:numFmt w:val="lowerLetter"/>
      <w:lvlText w:val="%1)"/>
      <w:lvlJc w:val="left"/>
      <w:pPr>
        <w:ind w:left="1068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205F25A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20BB5E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375BDB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22CD425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30112C8"/>
    <w:multiLevelType w:val="hybridMultilevel"/>
    <w:tmpl w:val="6F347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065C76"/>
    <w:multiLevelType w:val="hybridMultilevel"/>
    <w:tmpl w:val="BFB651DC"/>
    <w:lvl w:ilvl="0" w:tplc="8A6A69E2">
      <w:start w:val="1"/>
      <w:numFmt w:val="bullet"/>
      <w:pStyle w:val="pauza"/>
      <w:lvlText w:val=""/>
      <w:lvlJc w:val="left"/>
      <w:pPr>
        <w:ind w:left="112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128" w:hanging="360"/>
      </w:pPr>
    </w:lvl>
    <w:lvl w:ilvl="2" w:tplc="6DDABA82" w:tentative="1">
      <w:start w:val="1"/>
      <w:numFmt w:val="lowerRoman"/>
      <w:lvlText w:val="%3."/>
      <w:lvlJc w:val="right"/>
      <w:pPr>
        <w:ind w:left="1848" w:hanging="180"/>
      </w:pPr>
    </w:lvl>
    <w:lvl w:ilvl="3" w:tplc="04150001" w:tentative="1">
      <w:start w:val="1"/>
      <w:numFmt w:val="decimal"/>
      <w:lvlText w:val="%4."/>
      <w:lvlJc w:val="left"/>
      <w:pPr>
        <w:ind w:left="2568" w:hanging="360"/>
      </w:pPr>
    </w:lvl>
    <w:lvl w:ilvl="4" w:tplc="04150003" w:tentative="1">
      <w:start w:val="1"/>
      <w:numFmt w:val="lowerLetter"/>
      <w:lvlText w:val="%5."/>
      <w:lvlJc w:val="left"/>
      <w:pPr>
        <w:ind w:left="3288" w:hanging="360"/>
      </w:pPr>
    </w:lvl>
    <w:lvl w:ilvl="5" w:tplc="04150005" w:tentative="1">
      <w:start w:val="1"/>
      <w:numFmt w:val="lowerRoman"/>
      <w:lvlText w:val="%6."/>
      <w:lvlJc w:val="right"/>
      <w:pPr>
        <w:ind w:left="4008" w:hanging="180"/>
      </w:pPr>
    </w:lvl>
    <w:lvl w:ilvl="6" w:tplc="04150001" w:tentative="1">
      <w:start w:val="1"/>
      <w:numFmt w:val="decimal"/>
      <w:lvlText w:val="%7."/>
      <w:lvlJc w:val="left"/>
      <w:pPr>
        <w:ind w:left="4728" w:hanging="360"/>
      </w:pPr>
    </w:lvl>
    <w:lvl w:ilvl="7" w:tplc="04150003" w:tentative="1">
      <w:start w:val="1"/>
      <w:numFmt w:val="lowerLetter"/>
      <w:lvlText w:val="%8."/>
      <w:lvlJc w:val="left"/>
      <w:pPr>
        <w:ind w:left="5448" w:hanging="360"/>
      </w:pPr>
    </w:lvl>
    <w:lvl w:ilvl="8" w:tplc="04150005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1" w15:restartNumberingAfterBreak="0">
    <w:nsid w:val="2343099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6914A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84087B"/>
    <w:multiLevelType w:val="hybridMultilevel"/>
    <w:tmpl w:val="2D80D804"/>
    <w:lvl w:ilvl="0" w:tplc="689820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8D730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5583A"/>
    <w:multiLevelType w:val="hybridMultilevel"/>
    <w:tmpl w:val="BC0A3B6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26A71C4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7C90521"/>
    <w:multiLevelType w:val="hybridMultilevel"/>
    <w:tmpl w:val="699289BA"/>
    <w:lvl w:ilvl="0" w:tplc="4C76B9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7DA102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99F7A7A"/>
    <w:multiLevelType w:val="hybridMultilevel"/>
    <w:tmpl w:val="E430AD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2A2627E3"/>
    <w:multiLevelType w:val="multilevel"/>
    <w:tmpl w:val="EED2742C"/>
    <w:lvl w:ilvl="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854" w:hanging="360"/>
      </w:pPr>
    </w:lvl>
    <w:lvl w:ilvl="2">
      <w:start w:val="1"/>
      <w:numFmt w:val="lowerRoman"/>
      <w:lvlText w:val="%3)"/>
      <w:lvlJc w:val="left"/>
      <w:pPr>
        <w:ind w:left="2214" w:hanging="360"/>
      </w:pPr>
    </w:lvl>
    <w:lvl w:ilvl="3">
      <w:start w:val="1"/>
      <w:numFmt w:val="decimal"/>
      <w:lvlText w:val="(%4)"/>
      <w:lvlJc w:val="left"/>
      <w:pPr>
        <w:ind w:left="2574" w:hanging="360"/>
      </w:pPr>
    </w:lvl>
    <w:lvl w:ilvl="4">
      <w:start w:val="1"/>
      <w:numFmt w:val="lowerLetter"/>
      <w:lvlText w:val="(%5)"/>
      <w:lvlJc w:val="left"/>
      <w:pPr>
        <w:ind w:left="2934" w:hanging="360"/>
      </w:pPr>
    </w:lvl>
    <w:lvl w:ilvl="5">
      <w:start w:val="1"/>
      <w:numFmt w:val="lowerRoman"/>
      <w:lvlText w:val="(%6)"/>
      <w:lvlJc w:val="left"/>
      <w:pPr>
        <w:ind w:left="3294" w:hanging="360"/>
      </w:pPr>
    </w:lvl>
    <w:lvl w:ilvl="6">
      <w:start w:val="1"/>
      <w:numFmt w:val="decimal"/>
      <w:lvlText w:val="%7."/>
      <w:lvlJc w:val="left"/>
      <w:pPr>
        <w:ind w:left="3654" w:hanging="360"/>
      </w:pPr>
    </w:lvl>
    <w:lvl w:ilvl="7">
      <w:start w:val="1"/>
      <w:numFmt w:val="lowerLetter"/>
      <w:lvlText w:val="%8."/>
      <w:lvlJc w:val="left"/>
      <w:pPr>
        <w:ind w:left="4014" w:hanging="360"/>
      </w:pPr>
    </w:lvl>
    <w:lvl w:ilvl="8">
      <w:start w:val="1"/>
      <w:numFmt w:val="lowerRoman"/>
      <w:lvlText w:val="%9."/>
      <w:lvlJc w:val="left"/>
      <w:pPr>
        <w:ind w:left="4374" w:hanging="360"/>
      </w:pPr>
    </w:lvl>
  </w:abstractNum>
  <w:abstractNum w:abstractNumId="51" w15:restartNumberingAfterBreak="0">
    <w:nsid w:val="2AEE370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A67B1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F230AA4"/>
    <w:multiLevelType w:val="hybridMultilevel"/>
    <w:tmpl w:val="E2B82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02A7EF5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10A0394"/>
    <w:multiLevelType w:val="hybridMultilevel"/>
    <w:tmpl w:val="B914CC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32D252D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550B03"/>
    <w:multiLevelType w:val="hybridMultilevel"/>
    <w:tmpl w:val="24226EA8"/>
    <w:lvl w:ilvl="0" w:tplc="ED44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3B61057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3E93A87"/>
    <w:multiLevelType w:val="hybridMultilevel"/>
    <w:tmpl w:val="ED3C9B2C"/>
    <w:lvl w:ilvl="0" w:tplc="6A9EB1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AC4C8860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0" w15:restartNumberingAfterBreak="0">
    <w:nsid w:val="35EC6ACD"/>
    <w:multiLevelType w:val="hybridMultilevel"/>
    <w:tmpl w:val="FD94AA3A"/>
    <w:lvl w:ilvl="0" w:tplc="7592D6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361D2CD0"/>
    <w:multiLevelType w:val="hybridMultilevel"/>
    <w:tmpl w:val="E6307B58"/>
    <w:lvl w:ilvl="0" w:tplc="54FE0D7E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80C70A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8FB2A79"/>
    <w:multiLevelType w:val="hybridMultilevel"/>
    <w:tmpl w:val="3C1ED066"/>
    <w:name w:val="WW8Num21222"/>
    <w:lvl w:ilvl="0" w:tplc="89C25F5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4" w15:restartNumberingAfterBreak="0">
    <w:nsid w:val="39A063B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A3A0A2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6" w15:restartNumberingAfterBreak="0">
    <w:nsid w:val="3B4A579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F0903A5"/>
    <w:multiLevelType w:val="hybridMultilevel"/>
    <w:tmpl w:val="A6185F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3F607A5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02E58F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E854A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182508C"/>
    <w:multiLevelType w:val="hybridMultilevel"/>
    <w:tmpl w:val="B2168692"/>
    <w:lvl w:ilvl="0" w:tplc="A00C9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F04B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2E455A3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43AB2829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4B756B9"/>
    <w:multiLevelType w:val="hybridMultilevel"/>
    <w:tmpl w:val="523AFA8E"/>
    <w:lvl w:ilvl="0" w:tplc="0415000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4D440C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334FC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786356D"/>
    <w:multiLevelType w:val="hybridMultilevel"/>
    <w:tmpl w:val="F60EFCB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47C34F9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845391A"/>
    <w:multiLevelType w:val="hybridMultilevel"/>
    <w:tmpl w:val="90022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C7A9498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31CCD6D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9AB7944"/>
    <w:multiLevelType w:val="hybridMultilevel"/>
    <w:tmpl w:val="EB04980A"/>
    <w:lvl w:ilvl="0" w:tplc="F2006D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C4C88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AA6034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ADA40F4"/>
    <w:multiLevelType w:val="hybridMultilevel"/>
    <w:tmpl w:val="0442B8E0"/>
    <w:lvl w:ilvl="0" w:tplc="0F1266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BBE786A"/>
    <w:multiLevelType w:val="hybridMultilevel"/>
    <w:tmpl w:val="74AEA0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1CCD6D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4" w15:restartNumberingAfterBreak="0">
    <w:nsid w:val="4BC03A13"/>
    <w:multiLevelType w:val="hybridMultilevel"/>
    <w:tmpl w:val="3F0E48A4"/>
    <w:lvl w:ilvl="0" w:tplc="31CCD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E431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EEC6E5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F0A722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3262D08"/>
    <w:multiLevelType w:val="hybridMultilevel"/>
    <w:tmpl w:val="4C30369C"/>
    <w:lvl w:ilvl="0" w:tplc="58E24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5AE311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5FE46BE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8D6420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9347BB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9AC608F"/>
    <w:multiLevelType w:val="hybridMultilevel"/>
    <w:tmpl w:val="1CE029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5B3A0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B97003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BE95002"/>
    <w:multiLevelType w:val="hybridMultilevel"/>
    <w:tmpl w:val="217879A6"/>
    <w:lvl w:ilvl="0" w:tplc="A2C872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F46568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98" w15:restartNumberingAfterBreak="0">
    <w:nsid w:val="614968D4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9" w15:restartNumberingAfterBreak="0">
    <w:nsid w:val="6182136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1930CA3"/>
    <w:multiLevelType w:val="hybridMultilevel"/>
    <w:tmpl w:val="6BC60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1D61D28"/>
    <w:multiLevelType w:val="hybridMultilevel"/>
    <w:tmpl w:val="55AE7460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5856FC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79213A4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69A22C5A"/>
    <w:multiLevelType w:val="hybridMultilevel"/>
    <w:tmpl w:val="7B3E6BB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5" w15:restartNumberingAfterBreak="0">
    <w:nsid w:val="6A1B4CA6"/>
    <w:multiLevelType w:val="hybridMultilevel"/>
    <w:tmpl w:val="7BB2EE88"/>
    <w:lvl w:ilvl="0" w:tplc="8FDEA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A2027C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DA0861"/>
    <w:multiLevelType w:val="hybridMultilevel"/>
    <w:tmpl w:val="1AE63F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6E6A34DB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9" w15:restartNumberingAfterBreak="0">
    <w:nsid w:val="6F05544D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0" w15:restartNumberingAfterBreak="0">
    <w:nsid w:val="6FFB2F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08C7D4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2C1145C"/>
    <w:multiLevelType w:val="hybridMultilevel"/>
    <w:tmpl w:val="EB04980A"/>
    <w:lvl w:ilvl="0" w:tplc="F2006D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C4C88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737942D0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4" w15:restartNumberingAfterBreak="0">
    <w:nsid w:val="73F12B3A"/>
    <w:multiLevelType w:val="hybridMultilevel"/>
    <w:tmpl w:val="B2168692"/>
    <w:lvl w:ilvl="0" w:tplc="A00C9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F04B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4D5506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6432B08"/>
    <w:multiLevelType w:val="hybridMultilevel"/>
    <w:tmpl w:val="F6CA2760"/>
    <w:lvl w:ilvl="0" w:tplc="1EB8B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77682B3F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8" w15:restartNumberingAfterBreak="0">
    <w:nsid w:val="78867C6A"/>
    <w:multiLevelType w:val="hybridMultilevel"/>
    <w:tmpl w:val="EF0C537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8B761F1"/>
    <w:multiLevelType w:val="hybridMultilevel"/>
    <w:tmpl w:val="3ACE4028"/>
    <w:lvl w:ilvl="0" w:tplc="C2802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791607B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B3865EB"/>
    <w:multiLevelType w:val="hybridMultilevel"/>
    <w:tmpl w:val="90082F0A"/>
    <w:lvl w:ilvl="0" w:tplc="D8640E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2" w15:restartNumberingAfterBreak="0">
    <w:nsid w:val="7BDF7E3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7C2D139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C5A6C96"/>
    <w:multiLevelType w:val="hybridMultilevel"/>
    <w:tmpl w:val="01CE8D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D765FE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7F037D5C"/>
    <w:multiLevelType w:val="hybridMultilevel"/>
    <w:tmpl w:val="B50C3BD8"/>
    <w:lvl w:ilvl="0" w:tplc="A9F6E4FC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7" w15:restartNumberingAfterBreak="0">
    <w:nsid w:val="7F4727A9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733D99"/>
    <w:multiLevelType w:val="hybridMultilevel"/>
    <w:tmpl w:val="AF027EA8"/>
    <w:lvl w:ilvl="0" w:tplc="04150019">
      <w:start w:val="1"/>
      <w:numFmt w:val="lowerLetter"/>
      <w:lvlText w:val="%1)"/>
      <w:lvlJc w:val="left"/>
      <w:pPr>
        <w:ind w:left="1068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41689313">
    <w:abstractNumId w:val="37"/>
  </w:num>
  <w:num w:numId="2" w16cid:durableId="870459805">
    <w:abstractNumId w:val="84"/>
  </w:num>
  <w:num w:numId="3" w16cid:durableId="573665159">
    <w:abstractNumId w:val="50"/>
  </w:num>
  <w:num w:numId="4" w16cid:durableId="783891849">
    <w:abstractNumId w:val="26"/>
  </w:num>
  <w:num w:numId="5" w16cid:durableId="1622344157">
    <w:abstractNumId w:val="40"/>
  </w:num>
  <w:num w:numId="6" w16cid:durableId="1381438923">
    <w:abstractNumId w:val="73"/>
  </w:num>
  <w:num w:numId="7" w16cid:durableId="464662931">
    <w:abstractNumId w:val="122"/>
  </w:num>
  <w:num w:numId="8" w16cid:durableId="1179806920">
    <w:abstractNumId w:val="99"/>
  </w:num>
  <w:num w:numId="9" w16cid:durableId="1938706624">
    <w:abstractNumId w:val="44"/>
  </w:num>
  <w:num w:numId="10" w16cid:durableId="1161383321">
    <w:abstractNumId w:val="91"/>
  </w:num>
  <w:num w:numId="11" w16cid:durableId="228228288">
    <w:abstractNumId w:val="56"/>
  </w:num>
  <w:num w:numId="12" w16cid:durableId="1308625567">
    <w:abstractNumId w:val="48"/>
  </w:num>
  <w:num w:numId="13" w16cid:durableId="102192933">
    <w:abstractNumId w:val="127"/>
  </w:num>
  <w:num w:numId="14" w16cid:durableId="1573657315">
    <w:abstractNumId w:val="78"/>
  </w:num>
  <w:num w:numId="15" w16cid:durableId="1068310568">
    <w:abstractNumId w:val="58"/>
  </w:num>
  <w:num w:numId="16" w16cid:durableId="2072001970">
    <w:abstractNumId w:val="62"/>
  </w:num>
  <w:num w:numId="17" w16cid:durableId="904265850">
    <w:abstractNumId w:val="125"/>
  </w:num>
  <w:num w:numId="18" w16cid:durableId="608246662">
    <w:abstractNumId w:val="95"/>
  </w:num>
  <w:num w:numId="19" w16cid:durableId="1682317546">
    <w:abstractNumId w:val="5"/>
  </w:num>
  <w:num w:numId="20" w16cid:durableId="716440487">
    <w:abstractNumId w:val="103"/>
  </w:num>
  <w:num w:numId="21" w16cid:durableId="1791431205">
    <w:abstractNumId w:val="124"/>
  </w:num>
  <w:num w:numId="22" w16cid:durableId="1674455135">
    <w:abstractNumId w:val="94"/>
  </w:num>
  <w:num w:numId="23" w16cid:durableId="567960774">
    <w:abstractNumId w:val="46"/>
  </w:num>
  <w:num w:numId="24" w16cid:durableId="1156847043">
    <w:abstractNumId w:val="25"/>
  </w:num>
  <w:num w:numId="25" w16cid:durableId="1102722262">
    <w:abstractNumId w:val="47"/>
  </w:num>
  <w:num w:numId="26" w16cid:durableId="829566219">
    <w:abstractNumId w:val="53"/>
  </w:num>
  <w:num w:numId="27" w16cid:durableId="492263227">
    <w:abstractNumId w:val="110"/>
  </w:num>
  <w:num w:numId="28" w16cid:durableId="1710178192">
    <w:abstractNumId w:val="106"/>
  </w:num>
  <w:num w:numId="29" w16cid:durableId="392508873">
    <w:abstractNumId w:val="18"/>
  </w:num>
  <w:num w:numId="30" w16cid:durableId="215748376">
    <w:abstractNumId w:val="113"/>
  </w:num>
  <w:num w:numId="31" w16cid:durableId="878857551">
    <w:abstractNumId w:val="30"/>
  </w:num>
  <w:num w:numId="32" w16cid:durableId="1187133043">
    <w:abstractNumId w:val="41"/>
  </w:num>
  <w:num w:numId="33" w16cid:durableId="2048485561">
    <w:abstractNumId w:val="85"/>
  </w:num>
  <w:num w:numId="34" w16cid:durableId="704333190">
    <w:abstractNumId w:val="102"/>
  </w:num>
  <w:num w:numId="35" w16cid:durableId="1885369273">
    <w:abstractNumId w:val="33"/>
  </w:num>
  <w:num w:numId="36" w16cid:durableId="1865633357">
    <w:abstractNumId w:val="89"/>
  </w:num>
  <w:num w:numId="37" w16cid:durableId="102960374">
    <w:abstractNumId w:val="120"/>
  </w:num>
  <w:num w:numId="38" w16cid:durableId="360788877">
    <w:abstractNumId w:val="86"/>
  </w:num>
  <w:num w:numId="39" w16cid:durableId="510527800">
    <w:abstractNumId w:val="35"/>
  </w:num>
  <w:num w:numId="40" w16cid:durableId="381367357">
    <w:abstractNumId w:val="10"/>
  </w:num>
  <w:num w:numId="41" w16cid:durableId="69042027">
    <w:abstractNumId w:val="22"/>
  </w:num>
  <w:num w:numId="42" w16cid:durableId="426731689">
    <w:abstractNumId w:val="66"/>
  </w:num>
  <w:num w:numId="43" w16cid:durableId="1307515212">
    <w:abstractNumId w:val="105"/>
  </w:num>
  <w:num w:numId="44" w16cid:durableId="1485052409">
    <w:abstractNumId w:val="88"/>
  </w:num>
  <w:num w:numId="45" w16cid:durableId="125244101">
    <w:abstractNumId w:val="38"/>
  </w:num>
  <w:num w:numId="46" w16cid:durableId="158616988">
    <w:abstractNumId w:val="52"/>
  </w:num>
  <w:num w:numId="47" w16cid:durableId="59643446">
    <w:abstractNumId w:val="107"/>
  </w:num>
  <w:num w:numId="48" w16cid:durableId="527303246">
    <w:abstractNumId w:val="27"/>
  </w:num>
  <w:num w:numId="49" w16cid:durableId="545264402">
    <w:abstractNumId w:val="70"/>
  </w:num>
  <w:num w:numId="50" w16cid:durableId="1392845354">
    <w:abstractNumId w:val="87"/>
  </w:num>
  <w:num w:numId="51" w16cid:durableId="276957241">
    <w:abstractNumId w:val="19"/>
  </w:num>
  <w:num w:numId="52" w16cid:durableId="1438212500">
    <w:abstractNumId w:val="54"/>
  </w:num>
  <w:num w:numId="53" w16cid:durableId="2003699547">
    <w:abstractNumId w:val="76"/>
  </w:num>
  <w:num w:numId="54" w16cid:durableId="2011178909">
    <w:abstractNumId w:val="42"/>
  </w:num>
  <w:num w:numId="55" w16cid:durableId="629432904">
    <w:abstractNumId w:val="68"/>
  </w:num>
  <w:num w:numId="56" w16cid:durableId="1586642714">
    <w:abstractNumId w:val="111"/>
  </w:num>
  <w:num w:numId="57" w16cid:durableId="758021853">
    <w:abstractNumId w:val="16"/>
  </w:num>
  <w:num w:numId="58" w16cid:durableId="1657420023">
    <w:abstractNumId w:val="75"/>
  </w:num>
  <w:num w:numId="59" w16cid:durableId="846141465">
    <w:abstractNumId w:val="65"/>
  </w:num>
  <w:num w:numId="60" w16cid:durableId="1491173025">
    <w:abstractNumId w:val="123"/>
  </w:num>
  <w:num w:numId="61" w16cid:durableId="1018461417">
    <w:abstractNumId w:val="1"/>
  </w:num>
  <w:num w:numId="62" w16cid:durableId="204804126">
    <w:abstractNumId w:val="109"/>
  </w:num>
  <w:num w:numId="63" w16cid:durableId="456800772">
    <w:abstractNumId w:val="115"/>
  </w:num>
  <w:num w:numId="64" w16cid:durableId="194343878">
    <w:abstractNumId w:val="17"/>
  </w:num>
  <w:num w:numId="65" w16cid:durableId="1601524102">
    <w:abstractNumId w:val="13"/>
  </w:num>
  <w:num w:numId="66" w16cid:durableId="2137484909">
    <w:abstractNumId w:val="90"/>
  </w:num>
  <w:num w:numId="67" w16cid:durableId="1104686415">
    <w:abstractNumId w:val="43"/>
  </w:num>
  <w:num w:numId="68" w16cid:durableId="673191974">
    <w:abstractNumId w:val="97"/>
  </w:num>
  <w:num w:numId="69" w16cid:durableId="1117480263">
    <w:abstractNumId w:val="49"/>
  </w:num>
  <w:num w:numId="70" w16cid:durableId="733313746">
    <w:abstractNumId w:val="108"/>
  </w:num>
  <w:num w:numId="71" w16cid:durableId="1034577125">
    <w:abstractNumId w:val="14"/>
  </w:num>
  <w:num w:numId="72" w16cid:durableId="504444022">
    <w:abstractNumId w:val="82"/>
  </w:num>
  <w:num w:numId="73" w16cid:durableId="366219034">
    <w:abstractNumId w:val="60"/>
  </w:num>
  <w:num w:numId="74" w16cid:durableId="1013800006">
    <w:abstractNumId w:val="61"/>
  </w:num>
  <w:num w:numId="75" w16cid:durableId="858548003">
    <w:abstractNumId w:val="15"/>
  </w:num>
  <w:num w:numId="76" w16cid:durableId="1857234210">
    <w:abstractNumId w:val="23"/>
  </w:num>
  <w:num w:numId="77" w16cid:durableId="1001280345">
    <w:abstractNumId w:val="74"/>
  </w:num>
  <w:num w:numId="78" w16cid:durableId="844444205">
    <w:abstractNumId w:val="59"/>
  </w:num>
  <w:num w:numId="79" w16cid:durableId="2092657383">
    <w:abstractNumId w:val="101"/>
  </w:num>
  <w:num w:numId="80" w16cid:durableId="50538860">
    <w:abstractNumId w:val="57"/>
  </w:num>
  <w:num w:numId="81" w16cid:durableId="533005063">
    <w:abstractNumId w:val="83"/>
  </w:num>
  <w:num w:numId="82" w16cid:durableId="871501742">
    <w:abstractNumId w:val="96"/>
  </w:num>
  <w:num w:numId="83" w16cid:durableId="1858881181">
    <w:abstractNumId w:val="39"/>
  </w:num>
  <w:num w:numId="84" w16cid:durableId="1491798229">
    <w:abstractNumId w:val="69"/>
  </w:num>
  <w:num w:numId="85" w16cid:durableId="522323041">
    <w:abstractNumId w:val="36"/>
  </w:num>
  <w:num w:numId="86" w16cid:durableId="1457483477">
    <w:abstractNumId w:val="51"/>
  </w:num>
  <w:num w:numId="87" w16cid:durableId="105003307">
    <w:abstractNumId w:val="98"/>
  </w:num>
  <w:num w:numId="88" w16cid:durableId="1853835781">
    <w:abstractNumId w:val="117"/>
  </w:num>
  <w:num w:numId="89" w16cid:durableId="203641860">
    <w:abstractNumId w:val="121"/>
  </w:num>
  <w:num w:numId="90" w16cid:durableId="633340772">
    <w:abstractNumId w:val="9"/>
  </w:num>
  <w:num w:numId="91" w16cid:durableId="306320010">
    <w:abstractNumId w:val="7"/>
  </w:num>
  <w:num w:numId="92" w16cid:durableId="617643281">
    <w:abstractNumId w:val="64"/>
  </w:num>
  <w:num w:numId="93" w16cid:durableId="342244526">
    <w:abstractNumId w:val="81"/>
  </w:num>
  <w:num w:numId="94" w16cid:durableId="1967656026">
    <w:abstractNumId w:val="0"/>
  </w:num>
  <w:num w:numId="95" w16cid:durableId="337928058">
    <w:abstractNumId w:val="116"/>
  </w:num>
  <w:num w:numId="96" w16cid:durableId="575752021">
    <w:abstractNumId w:val="112"/>
  </w:num>
  <w:num w:numId="97" w16cid:durableId="1163279911">
    <w:abstractNumId w:val="80"/>
  </w:num>
  <w:num w:numId="98" w16cid:durableId="532890481">
    <w:abstractNumId w:val="2"/>
  </w:num>
  <w:num w:numId="99" w16cid:durableId="433718587">
    <w:abstractNumId w:val="24"/>
  </w:num>
  <w:num w:numId="100" w16cid:durableId="608897973">
    <w:abstractNumId w:val="72"/>
  </w:num>
  <w:num w:numId="101" w16cid:durableId="1561359720">
    <w:abstractNumId w:val="92"/>
  </w:num>
  <w:num w:numId="102" w16cid:durableId="1839615247">
    <w:abstractNumId w:val="20"/>
  </w:num>
  <w:num w:numId="103" w16cid:durableId="1524132228">
    <w:abstractNumId w:val="79"/>
  </w:num>
  <w:num w:numId="104" w16cid:durableId="1507164028">
    <w:abstractNumId w:val="71"/>
  </w:num>
  <w:num w:numId="105" w16cid:durableId="644434884">
    <w:abstractNumId w:val="28"/>
  </w:num>
  <w:num w:numId="106" w16cid:durableId="917517419">
    <w:abstractNumId w:val="32"/>
  </w:num>
  <w:num w:numId="107" w16cid:durableId="223950764">
    <w:abstractNumId w:val="93"/>
  </w:num>
  <w:num w:numId="108" w16cid:durableId="2145656956">
    <w:abstractNumId w:val="4"/>
  </w:num>
  <w:num w:numId="109" w16cid:durableId="1418943076">
    <w:abstractNumId w:val="34"/>
  </w:num>
  <w:num w:numId="110" w16cid:durableId="1443957019">
    <w:abstractNumId w:val="128"/>
  </w:num>
  <w:num w:numId="111" w16cid:durableId="838928171">
    <w:abstractNumId w:val="11"/>
  </w:num>
  <w:num w:numId="112" w16cid:durableId="686715259">
    <w:abstractNumId w:val="114"/>
  </w:num>
  <w:num w:numId="113" w16cid:durableId="2052918020">
    <w:abstractNumId w:val="119"/>
  </w:num>
  <w:num w:numId="114" w16cid:durableId="1291205604">
    <w:abstractNumId w:val="29"/>
  </w:num>
  <w:num w:numId="115" w16cid:durableId="1779790626">
    <w:abstractNumId w:val="100"/>
  </w:num>
  <w:num w:numId="116" w16cid:durableId="2005860693">
    <w:abstractNumId w:val="126"/>
  </w:num>
  <w:num w:numId="117" w16cid:durableId="934284826">
    <w:abstractNumId w:val="104"/>
  </w:num>
  <w:num w:numId="118" w16cid:durableId="1960869681">
    <w:abstractNumId w:val="67"/>
  </w:num>
  <w:num w:numId="119" w16cid:durableId="1722440428">
    <w:abstractNumId w:val="12"/>
  </w:num>
  <w:num w:numId="120" w16cid:durableId="1858500054">
    <w:abstractNumId w:val="55"/>
  </w:num>
  <w:num w:numId="121" w16cid:durableId="25063246">
    <w:abstractNumId w:val="45"/>
  </w:num>
  <w:num w:numId="122" w16cid:durableId="1316101858">
    <w:abstractNumId w:val="77"/>
  </w:num>
  <w:num w:numId="123" w16cid:durableId="1794514040">
    <w:abstractNumId w:val="6"/>
  </w:num>
  <w:num w:numId="124" w16cid:durableId="130292457">
    <w:abstractNumId w:val="31"/>
  </w:num>
  <w:num w:numId="125" w16cid:durableId="2108647645">
    <w:abstractNumId w:val="3"/>
  </w:num>
  <w:num w:numId="126" w16cid:durableId="1308247498">
    <w:abstractNumId w:val="118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A01"/>
    <w:rsid w:val="00000518"/>
    <w:rsid w:val="00000841"/>
    <w:rsid w:val="00001EA7"/>
    <w:rsid w:val="00001F66"/>
    <w:rsid w:val="00003ACC"/>
    <w:rsid w:val="000052F1"/>
    <w:rsid w:val="00005873"/>
    <w:rsid w:val="000065B5"/>
    <w:rsid w:val="00007175"/>
    <w:rsid w:val="0000787A"/>
    <w:rsid w:val="00010E04"/>
    <w:rsid w:val="00011A1C"/>
    <w:rsid w:val="00011EBB"/>
    <w:rsid w:val="0001211F"/>
    <w:rsid w:val="000134AE"/>
    <w:rsid w:val="000142BD"/>
    <w:rsid w:val="00014CC3"/>
    <w:rsid w:val="00015777"/>
    <w:rsid w:val="000157BC"/>
    <w:rsid w:val="00015FBC"/>
    <w:rsid w:val="0001744A"/>
    <w:rsid w:val="00020F0D"/>
    <w:rsid w:val="0002156A"/>
    <w:rsid w:val="000221CA"/>
    <w:rsid w:val="00024787"/>
    <w:rsid w:val="00024B5D"/>
    <w:rsid w:val="00024F24"/>
    <w:rsid w:val="000253B5"/>
    <w:rsid w:val="00025805"/>
    <w:rsid w:val="00026384"/>
    <w:rsid w:val="0002640C"/>
    <w:rsid w:val="000268FF"/>
    <w:rsid w:val="000272C7"/>
    <w:rsid w:val="000277D1"/>
    <w:rsid w:val="00031658"/>
    <w:rsid w:val="00032EC7"/>
    <w:rsid w:val="00033DCA"/>
    <w:rsid w:val="00037893"/>
    <w:rsid w:val="00037A75"/>
    <w:rsid w:val="00040BE6"/>
    <w:rsid w:val="0004190A"/>
    <w:rsid w:val="00041B2B"/>
    <w:rsid w:val="0004245E"/>
    <w:rsid w:val="000425B8"/>
    <w:rsid w:val="000428C2"/>
    <w:rsid w:val="000445F4"/>
    <w:rsid w:val="00044A6F"/>
    <w:rsid w:val="00050B59"/>
    <w:rsid w:val="0005169F"/>
    <w:rsid w:val="00051798"/>
    <w:rsid w:val="00053069"/>
    <w:rsid w:val="00053448"/>
    <w:rsid w:val="0005359D"/>
    <w:rsid w:val="000543BE"/>
    <w:rsid w:val="00061F09"/>
    <w:rsid w:val="0006235B"/>
    <w:rsid w:val="000629FF"/>
    <w:rsid w:val="000635F1"/>
    <w:rsid w:val="00063834"/>
    <w:rsid w:val="00065784"/>
    <w:rsid w:val="0006670F"/>
    <w:rsid w:val="00067296"/>
    <w:rsid w:val="00067E11"/>
    <w:rsid w:val="000700AF"/>
    <w:rsid w:val="000722CF"/>
    <w:rsid w:val="00072626"/>
    <w:rsid w:val="000732C6"/>
    <w:rsid w:val="00073C92"/>
    <w:rsid w:val="00075EB9"/>
    <w:rsid w:val="00076E11"/>
    <w:rsid w:val="00081EF6"/>
    <w:rsid w:val="00082AE7"/>
    <w:rsid w:val="00083657"/>
    <w:rsid w:val="00083E5D"/>
    <w:rsid w:val="000840D1"/>
    <w:rsid w:val="000843EC"/>
    <w:rsid w:val="00084EE0"/>
    <w:rsid w:val="00085197"/>
    <w:rsid w:val="000851F0"/>
    <w:rsid w:val="00085FC2"/>
    <w:rsid w:val="00086691"/>
    <w:rsid w:val="00086D9F"/>
    <w:rsid w:val="0008726B"/>
    <w:rsid w:val="0008766E"/>
    <w:rsid w:val="00087CF2"/>
    <w:rsid w:val="000906DD"/>
    <w:rsid w:val="000921BF"/>
    <w:rsid w:val="0009392F"/>
    <w:rsid w:val="00094DB7"/>
    <w:rsid w:val="00095204"/>
    <w:rsid w:val="000952DB"/>
    <w:rsid w:val="00095459"/>
    <w:rsid w:val="000957DA"/>
    <w:rsid w:val="000A2908"/>
    <w:rsid w:val="000A3568"/>
    <w:rsid w:val="000A4110"/>
    <w:rsid w:val="000A56E2"/>
    <w:rsid w:val="000A5D93"/>
    <w:rsid w:val="000A6224"/>
    <w:rsid w:val="000A6B72"/>
    <w:rsid w:val="000A6CCA"/>
    <w:rsid w:val="000B22DF"/>
    <w:rsid w:val="000B482A"/>
    <w:rsid w:val="000B4940"/>
    <w:rsid w:val="000B5CAE"/>
    <w:rsid w:val="000C0624"/>
    <w:rsid w:val="000C10B7"/>
    <w:rsid w:val="000C2187"/>
    <w:rsid w:val="000C50B3"/>
    <w:rsid w:val="000C659B"/>
    <w:rsid w:val="000C7690"/>
    <w:rsid w:val="000D021D"/>
    <w:rsid w:val="000D091D"/>
    <w:rsid w:val="000D1446"/>
    <w:rsid w:val="000D2CAB"/>
    <w:rsid w:val="000D2F69"/>
    <w:rsid w:val="000D51CA"/>
    <w:rsid w:val="000D7167"/>
    <w:rsid w:val="000D7BB5"/>
    <w:rsid w:val="000E369D"/>
    <w:rsid w:val="000E4941"/>
    <w:rsid w:val="000E55FB"/>
    <w:rsid w:val="000F0954"/>
    <w:rsid w:val="000F0AC7"/>
    <w:rsid w:val="000F0D64"/>
    <w:rsid w:val="000F2C87"/>
    <w:rsid w:val="000F32D7"/>
    <w:rsid w:val="000F347A"/>
    <w:rsid w:val="000F356A"/>
    <w:rsid w:val="000F5DB3"/>
    <w:rsid w:val="000F6756"/>
    <w:rsid w:val="000F6C29"/>
    <w:rsid w:val="00100D4F"/>
    <w:rsid w:val="00101629"/>
    <w:rsid w:val="001022BD"/>
    <w:rsid w:val="00115643"/>
    <w:rsid w:val="0011698A"/>
    <w:rsid w:val="001171A7"/>
    <w:rsid w:val="00117943"/>
    <w:rsid w:val="00120842"/>
    <w:rsid w:val="00122456"/>
    <w:rsid w:val="00122C11"/>
    <w:rsid w:val="00124A80"/>
    <w:rsid w:val="00126021"/>
    <w:rsid w:val="001263FE"/>
    <w:rsid w:val="00127332"/>
    <w:rsid w:val="00127E01"/>
    <w:rsid w:val="00130365"/>
    <w:rsid w:val="0013135D"/>
    <w:rsid w:val="001371A7"/>
    <w:rsid w:val="00137E9B"/>
    <w:rsid w:val="001403AC"/>
    <w:rsid w:val="001414F1"/>
    <w:rsid w:val="00145585"/>
    <w:rsid w:val="00146432"/>
    <w:rsid w:val="00146585"/>
    <w:rsid w:val="00152473"/>
    <w:rsid w:val="001532EC"/>
    <w:rsid w:val="00153464"/>
    <w:rsid w:val="001534C9"/>
    <w:rsid w:val="001553FA"/>
    <w:rsid w:val="00157294"/>
    <w:rsid w:val="00157669"/>
    <w:rsid w:val="001600BF"/>
    <w:rsid w:val="0016027D"/>
    <w:rsid w:val="0016285D"/>
    <w:rsid w:val="001657AB"/>
    <w:rsid w:val="00165BF5"/>
    <w:rsid w:val="001662AB"/>
    <w:rsid w:val="001663A3"/>
    <w:rsid w:val="00166D10"/>
    <w:rsid w:val="00170943"/>
    <w:rsid w:val="00176EAF"/>
    <w:rsid w:val="0017787D"/>
    <w:rsid w:val="00180165"/>
    <w:rsid w:val="001804F1"/>
    <w:rsid w:val="001812E2"/>
    <w:rsid w:val="00181A37"/>
    <w:rsid w:val="00183068"/>
    <w:rsid w:val="001830BF"/>
    <w:rsid w:val="001831F0"/>
    <w:rsid w:val="00184C14"/>
    <w:rsid w:val="00185234"/>
    <w:rsid w:val="00187931"/>
    <w:rsid w:val="001879C1"/>
    <w:rsid w:val="00187FA1"/>
    <w:rsid w:val="001942B9"/>
    <w:rsid w:val="00194659"/>
    <w:rsid w:val="00194C3A"/>
    <w:rsid w:val="00196DF8"/>
    <w:rsid w:val="001970F0"/>
    <w:rsid w:val="001978A8"/>
    <w:rsid w:val="001978E7"/>
    <w:rsid w:val="00197E7E"/>
    <w:rsid w:val="00197EE3"/>
    <w:rsid w:val="001A06C3"/>
    <w:rsid w:val="001A11BC"/>
    <w:rsid w:val="001A1FD8"/>
    <w:rsid w:val="001A26F8"/>
    <w:rsid w:val="001A2823"/>
    <w:rsid w:val="001A551E"/>
    <w:rsid w:val="001B310D"/>
    <w:rsid w:val="001B3A0E"/>
    <w:rsid w:val="001B6C06"/>
    <w:rsid w:val="001B6F8B"/>
    <w:rsid w:val="001C0700"/>
    <w:rsid w:val="001C2BF6"/>
    <w:rsid w:val="001C2F9D"/>
    <w:rsid w:val="001C42E0"/>
    <w:rsid w:val="001C5DFD"/>
    <w:rsid w:val="001C6765"/>
    <w:rsid w:val="001C696C"/>
    <w:rsid w:val="001C6F42"/>
    <w:rsid w:val="001C76EA"/>
    <w:rsid w:val="001D1539"/>
    <w:rsid w:val="001D1679"/>
    <w:rsid w:val="001D1792"/>
    <w:rsid w:val="001D1CFE"/>
    <w:rsid w:val="001D2006"/>
    <w:rsid w:val="001D2027"/>
    <w:rsid w:val="001D2AEC"/>
    <w:rsid w:val="001D35A8"/>
    <w:rsid w:val="001D530D"/>
    <w:rsid w:val="001D533F"/>
    <w:rsid w:val="001D635B"/>
    <w:rsid w:val="001D713F"/>
    <w:rsid w:val="001E15C0"/>
    <w:rsid w:val="001E3137"/>
    <w:rsid w:val="001E316A"/>
    <w:rsid w:val="001E48B6"/>
    <w:rsid w:val="001E4ED1"/>
    <w:rsid w:val="001E5621"/>
    <w:rsid w:val="001E58A0"/>
    <w:rsid w:val="001E5F88"/>
    <w:rsid w:val="001E606E"/>
    <w:rsid w:val="001E7942"/>
    <w:rsid w:val="001F0934"/>
    <w:rsid w:val="001F0D32"/>
    <w:rsid w:val="001F2571"/>
    <w:rsid w:val="001F2860"/>
    <w:rsid w:val="001F2ECE"/>
    <w:rsid w:val="001F3929"/>
    <w:rsid w:val="001F3FBD"/>
    <w:rsid w:val="001F4094"/>
    <w:rsid w:val="001F47DD"/>
    <w:rsid w:val="001F4B70"/>
    <w:rsid w:val="001F4FC7"/>
    <w:rsid w:val="001F5D94"/>
    <w:rsid w:val="002007AE"/>
    <w:rsid w:val="0020137D"/>
    <w:rsid w:val="0020231D"/>
    <w:rsid w:val="00202551"/>
    <w:rsid w:val="002029A5"/>
    <w:rsid w:val="00202A3A"/>
    <w:rsid w:val="00203FBB"/>
    <w:rsid w:val="00204B07"/>
    <w:rsid w:val="002058F6"/>
    <w:rsid w:val="00205985"/>
    <w:rsid w:val="0020722A"/>
    <w:rsid w:val="002074E5"/>
    <w:rsid w:val="0021328D"/>
    <w:rsid w:val="00214D55"/>
    <w:rsid w:val="002177D5"/>
    <w:rsid w:val="002204C5"/>
    <w:rsid w:val="00222637"/>
    <w:rsid w:val="00224344"/>
    <w:rsid w:val="002246D9"/>
    <w:rsid w:val="00230ECE"/>
    <w:rsid w:val="0023246D"/>
    <w:rsid w:val="0023248E"/>
    <w:rsid w:val="0023609D"/>
    <w:rsid w:val="002412E6"/>
    <w:rsid w:val="002414F4"/>
    <w:rsid w:val="00241F20"/>
    <w:rsid w:val="00242A45"/>
    <w:rsid w:val="002431A6"/>
    <w:rsid w:val="00243397"/>
    <w:rsid w:val="002440CA"/>
    <w:rsid w:val="00246044"/>
    <w:rsid w:val="0024708A"/>
    <w:rsid w:val="002479E8"/>
    <w:rsid w:val="002500DC"/>
    <w:rsid w:val="00250166"/>
    <w:rsid w:val="00251B72"/>
    <w:rsid w:val="002547FF"/>
    <w:rsid w:val="00255317"/>
    <w:rsid w:val="00255723"/>
    <w:rsid w:val="0025687D"/>
    <w:rsid w:val="00256EC7"/>
    <w:rsid w:val="0026101C"/>
    <w:rsid w:val="00261B6B"/>
    <w:rsid w:val="00262390"/>
    <w:rsid w:val="002628FD"/>
    <w:rsid w:val="00262C8F"/>
    <w:rsid w:val="002632B9"/>
    <w:rsid w:val="00266396"/>
    <w:rsid w:val="00266F56"/>
    <w:rsid w:val="002749C6"/>
    <w:rsid w:val="002751BA"/>
    <w:rsid w:val="00276371"/>
    <w:rsid w:val="00280C75"/>
    <w:rsid w:val="00281DCC"/>
    <w:rsid w:val="002841E6"/>
    <w:rsid w:val="00284D53"/>
    <w:rsid w:val="00285C7A"/>
    <w:rsid w:val="00286485"/>
    <w:rsid w:val="002867E0"/>
    <w:rsid w:val="00286A04"/>
    <w:rsid w:val="0028750A"/>
    <w:rsid w:val="0029189F"/>
    <w:rsid w:val="002918F1"/>
    <w:rsid w:val="002948E0"/>
    <w:rsid w:val="00295096"/>
    <w:rsid w:val="00295637"/>
    <w:rsid w:val="00295DDC"/>
    <w:rsid w:val="002A0A00"/>
    <w:rsid w:val="002A4700"/>
    <w:rsid w:val="002A588D"/>
    <w:rsid w:val="002A5D9F"/>
    <w:rsid w:val="002A600B"/>
    <w:rsid w:val="002A6514"/>
    <w:rsid w:val="002A79E6"/>
    <w:rsid w:val="002B0F26"/>
    <w:rsid w:val="002B11F5"/>
    <w:rsid w:val="002B1220"/>
    <w:rsid w:val="002B3831"/>
    <w:rsid w:val="002B4155"/>
    <w:rsid w:val="002B5A15"/>
    <w:rsid w:val="002B719E"/>
    <w:rsid w:val="002C1779"/>
    <w:rsid w:val="002C1E54"/>
    <w:rsid w:val="002C2BC9"/>
    <w:rsid w:val="002C47F4"/>
    <w:rsid w:val="002C50F2"/>
    <w:rsid w:val="002C55C0"/>
    <w:rsid w:val="002C5764"/>
    <w:rsid w:val="002C647F"/>
    <w:rsid w:val="002C72B8"/>
    <w:rsid w:val="002D0A4A"/>
    <w:rsid w:val="002D0E8B"/>
    <w:rsid w:val="002D1F7D"/>
    <w:rsid w:val="002D4EA3"/>
    <w:rsid w:val="002D5186"/>
    <w:rsid w:val="002D70CC"/>
    <w:rsid w:val="002D7A1A"/>
    <w:rsid w:val="002E048E"/>
    <w:rsid w:val="002E1E0F"/>
    <w:rsid w:val="002E2954"/>
    <w:rsid w:val="002E63EF"/>
    <w:rsid w:val="002F08D4"/>
    <w:rsid w:val="002F43C4"/>
    <w:rsid w:val="002F4624"/>
    <w:rsid w:val="002F48B6"/>
    <w:rsid w:val="002F73A5"/>
    <w:rsid w:val="002F7F1C"/>
    <w:rsid w:val="003007BA"/>
    <w:rsid w:val="003012D7"/>
    <w:rsid w:val="00303458"/>
    <w:rsid w:val="003077B2"/>
    <w:rsid w:val="0031410D"/>
    <w:rsid w:val="0031464E"/>
    <w:rsid w:val="00314FDF"/>
    <w:rsid w:val="00316372"/>
    <w:rsid w:val="003174A9"/>
    <w:rsid w:val="00320A8E"/>
    <w:rsid w:val="00320DA8"/>
    <w:rsid w:val="00321E37"/>
    <w:rsid w:val="00324213"/>
    <w:rsid w:val="00326A00"/>
    <w:rsid w:val="003305CB"/>
    <w:rsid w:val="00332632"/>
    <w:rsid w:val="00333805"/>
    <w:rsid w:val="00335635"/>
    <w:rsid w:val="003360B5"/>
    <w:rsid w:val="003363CB"/>
    <w:rsid w:val="00336E1D"/>
    <w:rsid w:val="00342993"/>
    <w:rsid w:val="00344770"/>
    <w:rsid w:val="00345B31"/>
    <w:rsid w:val="0034660F"/>
    <w:rsid w:val="00350C00"/>
    <w:rsid w:val="00350FE3"/>
    <w:rsid w:val="00351CD6"/>
    <w:rsid w:val="0035323C"/>
    <w:rsid w:val="003544E9"/>
    <w:rsid w:val="0035592B"/>
    <w:rsid w:val="00355E93"/>
    <w:rsid w:val="00356DE5"/>
    <w:rsid w:val="0036133A"/>
    <w:rsid w:val="003618C4"/>
    <w:rsid w:val="00361A00"/>
    <w:rsid w:val="00364DC9"/>
    <w:rsid w:val="0037060E"/>
    <w:rsid w:val="003728DD"/>
    <w:rsid w:val="0037291B"/>
    <w:rsid w:val="00375BD3"/>
    <w:rsid w:val="00377395"/>
    <w:rsid w:val="00380B90"/>
    <w:rsid w:val="00383BDF"/>
    <w:rsid w:val="003840A9"/>
    <w:rsid w:val="003845BC"/>
    <w:rsid w:val="0038488A"/>
    <w:rsid w:val="003859E5"/>
    <w:rsid w:val="003859EB"/>
    <w:rsid w:val="00385EFA"/>
    <w:rsid w:val="00386DB0"/>
    <w:rsid w:val="00387D5B"/>
    <w:rsid w:val="0039033B"/>
    <w:rsid w:val="00390E51"/>
    <w:rsid w:val="0039146D"/>
    <w:rsid w:val="00391BEE"/>
    <w:rsid w:val="003939DC"/>
    <w:rsid w:val="00393EC7"/>
    <w:rsid w:val="00394E45"/>
    <w:rsid w:val="00395156"/>
    <w:rsid w:val="003958AD"/>
    <w:rsid w:val="0039688E"/>
    <w:rsid w:val="003979B3"/>
    <w:rsid w:val="003A0EE9"/>
    <w:rsid w:val="003A27E5"/>
    <w:rsid w:val="003A280B"/>
    <w:rsid w:val="003A2D0D"/>
    <w:rsid w:val="003A5FCE"/>
    <w:rsid w:val="003A6989"/>
    <w:rsid w:val="003A6C21"/>
    <w:rsid w:val="003A6C6C"/>
    <w:rsid w:val="003A7685"/>
    <w:rsid w:val="003B0F34"/>
    <w:rsid w:val="003B3DA4"/>
    <w:rsid w:val="003B4BDA"/>
    <w:rsid w:val="003B51DD"/>
    <w:rsid w:val="003C043C"/>
    <w:rsid w:val="003C3686"/>
    <w:rsid w:val="003C4529"/>
    <w:rsid w:val="003C4A74"/>
    <w:rsid w:val="003C52B0"/>
    <w:rsid w:val="003C650D"/>
    <w:rsid w:val="003D2119"/>
    <w:rsid w:val="003D2CBE"/>
    <w:rsid w:val="003D51EE"/>
    <w:rsid w:val="003D6815"/>
    <w:rsid w:val="003D6E59"/>
    <w:rsid w:val="003E08AD"/>
    <w:rsid w:val="003E1501"/>
    <w:rsid w:val="003E3874"/>
    <w:rsid w:val="003E3CFA"/>
    <w:rsid w:val="003E7A74"/>
    <w:rsid w:val="003E7C9A"/>
    <w:rsid w:val="003F0AA5"/>
    <w:rsid w:val="003F0F20"/>
    <w:rsid w:val="003F2045"/>
    <w:rsid w:val="003F5A67"/>
    <w:rsid w:val="003F672A"/>
    <w:rsid w:val="003F6855"/>
    <w:rsid w:val="003F6DFD"/>
    <w:rsid w:val="003F7B19"/>
    <w:rsid w:val="00401241"/>
    <w:rsid w:val="00403084"/>
    <w:rsid w:val="004032F8"/>
    <w:rsid w:val="00403465"/>
    <w:rsid w:val="0040379A"/>
    <w:rsid w:val="004037FC"/>
    <w:rsid w:val="00405CCE"/>
    <w:rsid w:val="00406399"/>
    <w:rsid w:val="004069BC"/>
    <w:rsid w:val="00410A79"/>
    <w:rsid w:val="00410ACE"/>
    <w:rsid w:val="00411943"/>
    <w:rsid w:val="0041204A"/>
    <w:rsid w:val="00412269"/>
    <w:rsid w:val="00412C36"/>
    <w:rsid w:val="00414B30"/>
    <w:rsid w:val="00415D9B"/>
    <w:rsid w:val="00416EFB"/>
    <w:rsid w:val="00417161"/>
    <w:rsid w:val="00420045"/>
    <w:rsid w:val="00420F11"/>
    <w:rsid w:val="0042143C"/>
    <w:rsid w:val="0042374A"/>
    <w:rsid w:val="00424BDE"/>
    <w:rsid w:val="00424C56"/>
    <w:rsid w:val="00426763"/>
    <w:rsid w:val="00431905"/>
    <w:rsid w:val="00433050"/>
    <w:rsid w:val="00434BE9"/>
    <w:rsid w:val="004355F2"/>
    <w:rsid w:val="00435D46"/>
    <w:rsid w:val="0043696E"/>
    <w:rsid w:val="00436DA2"/>
    <w:rsid w:val="004417E3"/>
    <w:rsid w:val="00441995"/>
    <w:rsid w:val="004432A2"/>
    <w:rsid w:val="004439ED"/>
    <w:rsid w:val="00445AD5"/>
    <w:rsid w:val="00445F0B"/>
    <w:rsid w:val="00446455"/>
    <w:rsid w:val="00447410"/>
    <w:rsid w:val="00447F08"/>
    <w:rsid w:val="0045015B"/>
    <w:rsid w:val="00451171"/>
    <w:rsid w:val="004532D2"/>
    <w:rsid w:val="0045439A"/>
    <w:rsid w:val="00455828"/>
    <w:rsid w:val="0046113F"/>
    <w:rsid w:val="0046240A"/>
    <w:rsid w:val="00463712"/>
    <w:rsid w:val="00463CA0"/>
    <w:rsid w:val="00464E21"/>
    <w:rsid w:val="00466A2E"/>
    <w:rsid w:val="0047096C"/>
    <w:rsid w:val="004716D3"/>
    <w:rsid w:val="00471767"/>
    <w:rsid w:val="0047228E"/>
    <w:rsid w:val="00473620"/>
    <w:rsid w:val="00473967"/>
    <w:rsid w:val="0048053E"/>
    <w:rsid w:val="00481E9D"/>
    <w:rsid w:val="00482426"/>
    <w:rsid w:val="00482CB0"/>
    <w:rsid w:val="00484EFF"/>
    <w:rsid w:val="00486932"/>
    <w:rsid w:val="00487065"/>
    <w:rsid w:val="004925F8"/>
    <w:rsid w:val="0049324E"/>
    <w:rsid w:val="00493650"/>
    <w:rsid w:val="004944E6"/>
    <w:rsid w:val="0049477F"/>
    <w:rsid w:val="00494BCC"/>
    <w:rsid w:val="004A4EE4"/>
    <w:rsid w:val="004A64CE"/>
    <w:rsid w:val="004B0BD7"/>
    <w:rsid w:val="004B17D1"/>
    <w:rsid w:val="004B23A0"/>
    <w:rsid w:val="004B599C"/>
    <w:rsid w:val="004B72C6"/>
    <w:rsid w:val="004C0E5D"/>
    <w:rsid w:val="004C16A0"/>
    <w:rsid w:val="004C2267"/>
    <w:rsid w:val="004C42A8"/>
    <w:rsid w:val="004C5F87"/>
    <w:rsid w:val="004C615D"/>
    <w:rsid w:val="004C61E1"/>
    <w:rsid w:val="004C6649"/>
    <w:rsid w:val="004C7606"/>
    <w:rsid w:val="004D016F"/>
    <w:rsid w:val="004D0A24"/>
    <w:rsid w:val="004D1C02"/>
    <w:rsid w:val="004D3FA9"/>
    <w:rsid w:val="004D4012"/>
    <w:rsid w:val="004D4161"/>
    <w:rsid w:val="004D5817"/>
    <w:rsid w:val="004D5F92"/>
    <w:rsid w:val="004D6428"/>
    <w:rsid w:val="004E09B1"/>
    <w:rsid w:val="004E0AA0"/>
    <w:rsid w:val="004E2935"/>
    <w:rsid w:val="004E2B20"/>
    <w:rsid w:val="004E4D98"/>
    <w:rsid w:val="004E5603"/>
    <w:rsid w:val="004E57D1"/>
    <w:rsid w:val="004F10B0"/>
    <w:rsid w:val="004F2B5C"/>
    <w:rsid w:val="004F2CA6"/>
    <w:rsid w:val="004F3ED2"/>
    <w:rsid w:val="004F40DE"/>
    <w:rsid w:val="004F41DA"/>
    <w:rsid w:val="004F464D"/>
    <w:rsid w:val="004F592B"/>
    <w:rsid w:val="004F6BD3"/>
    <w:rsid w:val="004F728B"/>
    <w:rsid w:val="00500AD4"/>
    <w:rsid w:val="00501C72"/>
    <w:rsid w:val="005037E9"/>
    <w:rsid w:val="00504BEA"/>
    <w:rsid w:val="00505487"/>
    <w:rsid w:val="00506B6E"/>
    <w:rsid w:val="0050736C"/>
    <w:rsid w:val="00510C81"/>
    <w:rsid w:val="00511832"/>
    <w:rsid w:val="00511A11"/>
    <w:rsid w:val="00512128"/>
    <w:rsid w:val="00514C5A"/>
    <w:rsid w:val="0051536C"/>
    <w:rsid w:val="005159FE"/>
    <w:rsid w:val="00516C53"/>
    <w:rsid w:val="005202C4"/>
    <w:rsid w:val="00521095"/>
    <w:rsid w:val="00521747"/>
    <w:rsid w:val="005219E0"/>
    <w:rsid w:val="00523699"/>
    <w:rsid w:val="00523B6C"/>
    <w:rsid w:val="00525B07"/>
    <w:rsid w:val="0053086C"/>
    <w:rsid w:val="0054054D"/>
    <w:rsid w:val="005405F6"/>
    <w:rsid w:val="00541267"/>
    <w:rsid w:val="005413D1"/>
    <w:rsid w:val="005430BD"/>
    <w:rsid w:val="005433C8"/>
    <w:rsid w:val="00544140"/>
    <w:rsid w:val="0055135D"/>
    <w:rsid w:val="0055219B"/>
    <w:rsid w:val="00552D50"/>
    <w:rsid w:val="005545B4"/>
    <w:rsid w:val="0055498A"/>
    <w:rsid w:val="005558EF"/>
    <w:rsid w:val="00557134"/>
    <w:rsid w:val="00557A16"/>
    <w:rsid w:val="00560158"/>
    <w:rsid w:val="005614EC"/>
    <w:rsid w:val="00561FE0"/>
    <w:rsid w:val="00562BEB"/>
    <w:rsid w:val="00564CF2"/>
    <w:rsid w:val="00564DD8"/>
    <w:rsid w:val="00565332"/>
    <w:rsid w:val="00565DBB"/>
    <w:rsid w:val="0056719F"/>
    <w:rsid w:val="00567D2C"/>
    <w:rsid w:val="00571766"/>
    <w:rsid w:val="005721F6"/>
    <w:rsid w:val="005734C0"/>
    <w:rsid w:val="0057458D"/>
    <w:rsid w:val="0057492F"/>
    <w:rsid w:val="0057529C"/>
    <w:rsid w:val="005764E0"/>
    <w:rsid w:val="00576796"/>
    <w:rsid w:val="005804E2"/>
    <w:rsid w:val="0058076F"/>
    <w:rsid w:val="00580DE0"/>
    <w:rsid w:val="00581CC4"/>
    <w:rsid w:val="00582DDD"/>
    <w:rsid w:val="00583A26"/>
    <w:rsid w:val="0058749D"/>
    <w:rsid w:val="00587C74"/>
    <w:rsid w:val="00587EAF"/>
    <w:rsid w:val="00590F60"/>
    <w:rsid w:val="00591AB2"/>
    <w:rsid w:val="0059429D"/>
    <w:rsid w:val="0059638D"/>
    <w:rsid w:val="005979E8"/>
    <w:rsid w:val="005A219B"/>
    <w:rsid w:val="005A243D"/>
    <w:rsid w:val="005A3851"/>
    <w:rsid w:val="005A3886"/>
    <w:rsid w:val="005A5E64"/>
    <w:rsid w:val="005A7661"/>
    <w:rsid w:val="005B1185"/>
    <w:rsid w:val="005B4861"/>
    <w:rsid w:val="005B749E"/>
    <w:rsid w:val="005C0F01"/>
    <w:rsid w:val="005C13A9"/>
    <w:rsid w:val="005C154E"/>
    <w:rsid w:val="005C2C03"/>
    <w:rsid w:val="005C3807"/>
    <w:rsid w:val="005C5A8C"/>
    <w:rsid w:val="005C7655"/>
    <w:rsid w:val="005D0939"/>
    <w:rsid w:val="005D28A8"/>
    <w:rsid w:val="005D2AEF"/>
    <w:rsid w:val="005D3A87"/>
    <w:rsid w:val="005D5C90"/>
    <w:rsid w:val="005D79A1"/>
    <w:rsid w:val="005E073E"/>
    <w:rsid w:val="005E17A4"/>
    <w:rsid w:val="005E5081"/>
    <w:rsid w:val="005E60FC"/>
    <w:rsid w:val="005E7493"/>
    <w:rsid w:val="005E78DA"/>
    <w:rsid w:val="005E7A52"/>
    <w:rsid w:val="005E7FE3"/>
    <w:rsid w:val="005F0926"/>
    <w:rsid w:val="005F7AA9"/>
    <w:rsid w:val="0060114A"/>
    <w:rsid w:val="00603338"/>
    <w:rsid w:val="006039CB"/>
    <w:rsid w:val="00603D25"/>
    <w:rsid w:val="00604024"/>
    <w:rsid w:val="00604BD5"/>
    <w:rsid w:val="00605821"/>
    <w:rsid w:val="00607D3A"/>
    <w:rsid w:val="00610E91"/>
    <w:rsid w:val="00611A30"/>
    <w:rsid w:val="0061207D"/>
    <w:rsid w:val="0061242C"/>
    <w:rsid w:val="0061455E"/>
    <w:rsid w:val="00615C44"/>
    <w:rsid w:val="00616310"/>
    <w:rsid w:val="0061658F"/>
    <w:rsid w:val="00622DA4"/>
    <w:rsid w:val="00623923"/>
    <w:rsid w:val="00624BBE"/>
    <w:rsid w:val="006269F7"/>
    <w:rsid w:val="00627937"/>
    <w:rsid w:val="00627C1D"/>
    <w:rsid w:val="00627D2C"/>
    <w:rsid w:val="006300D4"/>
    <w:rsid w:val="00630977"/>
    <w:rsid w:val="006315CB"/>
    <w:rsid w:val="006331FA"/>
    <w:rsid w:val="00634235"/>
    <w:rsid w:val="006354CF"/>
    <w:rsid w:val="006356E8"/>
    <w:rsid w:val="00635801"/>
    <w:rsid w:val="00637E90"/>
    <w:rsid w:val="006406D2"/>
    <w:rsid w:val="006414B1"/>
    <w:rsid w:val="006419E0"/>
    <w:rsid w:val="00643CC6"/>
    <w:rsid w:val="006444A7"/>
    <w:rsid w:val="00647792"/>
    <w:rsid w:val="00651784"/>
    <w:rsid w:val="00651B66"/>
    <w:rsid w:val="00652F72"/>
    <w:rsid w:val="0065322F"/>
    <w:rsid w:val="0065468B"/>
    <w:rsid w:val="00655DFB"/>
    <w:rsid w:val="006567DD"/>
    <w:rsid w:val="00657AED"/>
    <w:rsid w:val="00661A73"/>
    <w:rsid w:val="00664550"/>
    <w:rsid w:val="00664862"/>
    <w:rsid w:val="006668A7"/>
    <w:rsid w:val="00666EEE"/>
    <w:rsid w:val="00667054"/>
    <w:rsid w:val="00667CE6"/>
    <w:rsid w:val="0067132A"/>
    <w:rsid w:val="00671C0F"/>
    <w:rsid w:val="00676D25"/>
    <w:rsid w:val="00677700"/>
    <w:rsid w:val="006778E2"/>
    <w:rsid w:val="0068195E"/>
    <w:rsid w:val="0068248F"/>
    <w:rsid w:val="0068260F"/>
    <w:rsid w:val="00683552"/>
    <w:rsid w:val="006855DF"/>
    <w:rsid w:val="00687042"/>
    <w:rsid w:val="006870DC"/>
    <w:rsid w:val="00687565"/>
    <w:rsid w:val="00691F12"/>
    <w:rsid w:val="00693FE6"/>
    <w:rsid w:val="00695B36"/>
    <w:rsid w:val="006A07CE"/>
    <w:rsid w:val="006A1366"/>
    <w:rsid w:val="006A6B90"/>
    <w:rsid w:val="006A6F7E"/>
    <w:rsid w:val="006A7072"/>
    <w:rsid w:val="006B25CE"/>
    <w:rsid w:val="006B2C9F"/>
    <w:rsid w:val="006B6194"/>
    <w:rsid w:val="006B6956"/>
    <w:rsid w:val="006B742D"/>
    <w:rsid w:val="006C0350"/>
    <w:rsid w:val="006C039C"/>
    <w:rsid w:val="006C06ED"/>
    <w:rsid w:val="006C3E20"/>
    <w:rsid w:val="006C4506"/>
    <w:rsid w:val="006C505E"/>
    <w:rsid w:val="006C515A"/>
    <w:rsid w:val="006C65B7"/>
    <w:rsid w:val="006C6EA4"/>
    <w:rsid w:val="006D1B80"/>
    <w:rsid w:val="006D2A4E"/>
    <w:rsid w:val="006D4633"/>
    <w:rsid w:val="006D4C0C"/>
    <w:rsid w:val="006D7D44"/>
    <w:rsid w:val="006E100A"/>
    <w:rsid w:val="006E1AA8"/>
    <w:rsid w:val="006E3506"/>
    <w:rsid w:val="006E41C1"/>
    <w:rsid w:val="006E441D"/>
    <w:rsid w:val="006E454D"/>
    <w:rsid w:val="006E58E2"/>
    <w:rsid w:val="006E7E32"/>
    <w:rsid w:val="006F19B4"/>
    <w:rsid w:val="006F4F96"/>
    <w:rsid w:val="006F58B0"/>
    <w:rsid w:val="00700FD3"/>
    <w:rsid w:val="00702914"/>
    <w:rsid w:val="00703082"/>
    <w:rsid w:val="00704667"/>
    <w:rsid w:val="00704C33"/>
    <w:rsid w:val="0071066C"/>
    <w:rsid w:val="007131AE"/>
    <w:rsid w:val="00714962"/>
    <w:rsid w:val="00714EF9"/>
    <w:rsid w:val="00715E52"/>
    <w:rsid w:val="007160CA"/>
    <w:rsid w:val="0072000B"/>
    <w:rsid w:val="00720A8D"/>
    <w:rsid w:val="00721B8F"/>
    <w:rsid w:val="00721E50"/>
    <w:rsid w:val="0072286F"/>
    <w:rsid w:val="00725ABD"/>
    <w:rsid w:val="00726CA1"/>
    <w:rsid w:val="007277BA"/>
    <w:rsid w:val="00727A51"/>
    <w:rsid w:val="00727E00"/>
    <w:rsid w:val="007307E6"/>
    <w:rsid w:val="00730D3E"/>
    <w:rsid w:val="007310CA"/>
    <w:rsid w:val="007312E8"/>
    <w:rsid w:val="0073171B"/>
    <w:rsid w:val="00732A3E"/>
    <w:rsid w:val="00732B5C"/>
    <w:rsid w:val="0073492D"/>
    <w:rsid w:val="00734C99"/>
    <w:rsid w:val="00741440"/>
    <w:rsid w:val="007428C7"/>
    <w:rsid w:val="00745249"/>
    <w:rsid w:val="00747694"/>
    <w:rsid w:val="00747EE9"/>
    <w:rsid w:val="00750B34"/>
    <w:rsid w:val="0075149E"/>
    <w:rsid w:val="0075276B"/>
    <w:rsid w:val="007533C7"/>
    <w:rsid w:val="00753559"/>
    <w:rsid w:val="007559B0"/>
    <w:rsid w:val="007605AE"/>
    <w:rsid w:val="00760784"/>
    <w:rsid w:val="007612C6"/>
    <w:rsid w:val="00762C61"/>
    <w:rsid w:val="007634E4"/>
    <w:rsid w:val="00764CF1"/>
    <w:rsid w:val="007665DE"/>
    <w:rsid w:val="00770D33"/>
    <w:rsid w:val="00771095"/>
    <w:rsid w:val="00771374"/>
    <w:rsid w:val="00773746"/>
    <w:rsid w:val="00773EEC"/>
    <w:rsid w:val="00781154"/>
    <w:rsid w:val="00781B9D"/>
    <w:rsid w:val="007839EB"/>
    <w:rsid w:val="00783A5E"/>
    <w:rsid w:val="00783A97"/>
    <w:rsid w:val="00784608"/>
    <w:rsid w:val="007847D9"/>
    <w:rsid w:val="00784920"/>
    <w:rsid w:val="007854D0"/>
    <w:rsid w:val="007868AD"/>
    <w:rsid w:val="00787A6C"/>
    <w:rsid w:val="00787D1C"/>
    <w:rsid w:val="007900F8"/>
    <w:rsid w:val="007906E3"/>
    <w:rsid w:val="00790C81"/>
    <w:rsid w:val="0079187B"/>
    <w:rsid w:val="00791D9F"/>
    <w:rsid w:val="00793B2D"/>
    <w:rsid w:val="007945CF"/>
    <w:rsid w:val="00794FF2"/>
    <w:rsid w:val="007965B6"/>
    <w:rsid w:val="00797054"/>
    <w:rsid w:val="007A0B5C"/>
    <w:rsid w:val="007A2331"/>
    <w:rsid w:val="007A30FC"/>
    <w:rsid w:val="007A34A7"/>
    <w:rsid w:val="007A4449"/>
    <w:rsid w:val="007A544F"/>
    <w:rsid w:val="007A732A"/>
    <w:rsid w:val="007A7A9F"/>
    <w:rsid w:val="007B0131"/>
    <w:rsid w:val="007B08F5"/>
    <w:rsid w:val="007B1374"/>
    <w:rsid w:val="007B192B"/>
    <w:rsid w:val="007B1EDF"/>
    <w:rsid w:val="007B1F1E"/>
    <w:rsid w:val="007B267A"/>
    <w:rsid w:val="007B5FF7"/>
    <w:rsid w:val="007B698D"/>
    <w:rsid w:val="007B6EB7"/>
    <w:rsid w:val="007C0400"/>
    <w:rsid w:val="007C1B2C"/>
    <w:rsid w:val="007C32DF"/>
    <w:rsid w:val="007C3432"/>
    <w:rsid w:val="007C3DDB"/>
    <w:rsid w:val="007C7131"/>
    <w:rsid w:val="007C78AB"/>
    <w:rsid w:val="007D06DD"/>
    <w:rsid w:val="007D4DDE"/>
    <w:rsid w:val="007D4E4C"/>
    <w:rsid w:val="007D5469"/>
    <w:rsid w:val="007E1C86"/>
    <w:rsid w:val="007E3621"/>
    <w:rsid w:val="007F0C7B"/>
    <w:rsid w:val="007F4019"/>
    <w:rsid w:val="007F53E3"/>
    <w:rsid w:val="007F77C8"/>
    <w:rsid w:val="007F7F4D"/>
    <w:rsid w:val="008001CC"/>
    <w:rsid w:val="0080028F"/>
    <w:rsid w:val="0080059A"/>
    <w:rsid w:val="008008F9"/>
    <w:rsid w:val="0080153C"/>
    <w:rsid w:val="008017FC"/>
    <w:rsid w:val="00802874"/>
    <w:rsid w:val="00802DC1"/>
    <w:rsid w:val="008031C2"/>
    <w:rsid w:val="00803DE4"/>
    <w:rsid w:val="00804D32"/>
    <w:rsid w:val="00804F11"/>
    <w:rsid w:val="00806AF8"/>
    <w:rsid w:val="00806C26"/>
    <w:rsid w:val="00811A56"/>
    <w:rsid w:val="0081224A"/>
    <w:rsid w:val="0081410D"/>
    <w:rsid w:val="00815A7A"/>
    <w:rsid w:val="00815C04"/>
    <w:rsid w:val="0081661B"/>
    <w:rsid w:val="00817634"/>
    <w:rsid w:val="00817F39"/>
    <w:rsid w:val="00820D07"/>
    <w:rsid w:val="0082301C"/>
    <w:rsid w:val="0082351B"/>
    <w:rsid w:val="00825091"/>
    <w:rsid w:val="00826160"/>
    <w:rsid w:val="008263FC"/>
    <w:rsid w:val="008267CC"/>
    <w:rsid w:val="00826A05"/>
    <w:rsid w:val="00832FE8"/>
    <w:rsid w:val="008338C0"/>
    <w:rsid w:val="00835026"/>
    <w:rsid w:val="0083659E"/>
    <w:rsid w:val="008379CD"/>
    <w:rsid w:val="00841880"/>
    <w:rsid w:val="00843F4A"/>
    <w:rsid w:val="00845A59"/>
    <w:rsid w:val="00846D22"/>
    <w:rsid w:val="00846DCA"/>
    <w:rsid w:val="00846FAD"/>
    <w:rsid w:val="00847FFD"/>
    <w:rsid w:val="0085044A"/>
    <w:rsid w:val="0085120F"/>
    <w:rsid w:val="008535F5"/>
    <w:rsid w:val="00855269"/>
    <w:rsid w:val="00855ECD"/>
    <w:rsid w:val="00856695"/>
    <w:rsid w:val="00856F96"/>
    <w:rsid w:val="0085714D"/>
    <w:rsid w:val="008622D7"/>
    <w:rsid w:val="00863B91"/>
    <w:rsid w:val="00864E1C"/>
    <w:rsid w:val="008669D0"/>
    <w:rsid w:val="00867464"/>
    <w:rsid w:val="008674A0"/>
    <w:rsid w:val="0086765B"/>
    <w:rsid w:val="00867769"/>
    <w:rsid w:val="00870D6A"/>
    <w:rsid w:val="00870F8E"/>
    <w:rsid w:val="00871628"/>
    <w:rsid w:val="00871FA4"/>
    <w:rsid w:val="00872128"/>
    <w:rsid w:val="0087656B"/>
    <w:rsid w:val="0088110D"/>
    <w:rsid w:val="00881C57"/>
    <w:rsid w:val="0088298A"/>
    <w:rsid w:val="008829CE"/>
    <w:rsid w:val="00884945"/>
    <w:rsid w:val="00884E5D"/>
    <w:rsid w:val="0088545D"/>
    <w:rsid w:val="0088581A"/>
    <w:rsid w:val="008902EA"/>
    <w:rsid w:val="008908E9"/>
    <w:rsid w:val="008931BC"/>
    <w:rsid w:val="0089333A"/>
    <w:rsid w:val="008941A0"/>
    <w:rsid w:val="00894FC9"/>
    <w:rsid w:val="00895486"/>
    <w:rsid w:val="00895E5F"/>
    <w:rsid w:val="00896D8E"/>
    <w:rsid w:val="00897864"/>
    <w:rsid w:val="008A0D27"/>
    <w:rsid w:val="008A0E0C"/>
    <w:rsid w:val="008A1492"/>
    <w:rsid w:val="008A30CB"/>
    <w:rsid w:val="008A33D9"/>
    <w:rsid w:val="008A44F5"/>
    <w:rsid w:val="008A6E92"/>
    <w:rsid w:val="008A7080"/>
    <w:rsid w:val="008B0F39"/>
    <w:rsid w:val="008B1C40"/>
    <w:rsid w:val="008B1E90"/>
    <w:rsid w:val="008B72BB"/>
    <w:rsid w:val="008B7F5E"/>
    <w:rsid w:val="008C0AFE"/>
    <w:rsid w:val="008C12BD"/>
    <w:rsid w:val="008C548E"/>
    <w:rsid w:val="008C7385"/>
    <w:rsid w:val="008D01B8"/>
    <w:rsid w:val="008D0433"/>
    <w:rsid w:val="008D1E93"/>
    <w:rsid w:val="008D3AFD"/>
    <w:rsid w:val="008D4480"/>
    <w:rsid w:val="008D5667"/>
    <w:rsid w:val="008D7341"/>
    <w:rsid w:val="008D7834"/>
    <w:rsid w:val="008E0325"/>
    <w:rsid w:val="008E0D9C"/>
    <w:rsid w:val="008E0DCA"/>
    <w:rsid w:val="008E0F9A"/>
    <w:rsid w:val="008E498E"/>
    <w:rsid w:val="008E6776"/>
    <w:rsid w:val="008E67B7"/>
    <w:rsid w:val="008F07D7"/>
    <w:rsid w:val="008F0A14"/>
    <w:rsid w:val="008F294B"/>
    <w:rsid w:val="008F29D7"/>
    <w:rsid w:val="008F3CE5"/>
    <w:rsid w:val="008F64EA"/>
    <w:rsid w:val="009008AC"/>
    <w:rsid w:val="0090108D"/>
    <w:rsid w:val="009029BE"/>
    <w:rsid w:val="00912148"/>
    <w:rsid w:val="009133DA"/>
    <w:rsid w:val="00914FD0"/>
    <w:rsid w:val="00915427"/>
    <w:rsid w:val="0091579D"/>
    <w:rsid w:val="00915980"/>
    <w:rsid w:val="00917D51"/>
    <w:rsid w:val="009210C4"/>
    <w:rsid w:val="0092203F"/>
    <w:rsid w:val="00922792"/>
    <w:rsid w:val="00923D2E"/>
    <w:rsid w:val="00925F50"/>
    <w:rsid w:val="00926016"/>
    <w:rsid w:val="00933193"/>
    <w:rsid w:val="00933399"/>
    <w:rsid w:val="00933E6C"/>
    <w:rsid w:val="00934B97"/>
    <w:rsid w:val="00936844"/>
    <w:rsid w:val="009377CA"/>
    <w:rsid w:val="00937CC4"/>
    <w:rsid w:val="009466F2"/>
    <w:rsid w:val="00951101"/>
    <w:rsid w:val="009521D3"/>
    <w:rsid w:val="0095232C"/>
    <w:rsid w:val="00952822"/>
    <w:rsid w:val="0095320B"/>
    <w:rsid w:val="00953460"/>
    <w:rsid w:val="00955816"/>
    <w:rsid w:val="00957BDE"/>
    <w:rsid w:val="00960537"/>
    <w:rsid w:val="00960BA8"/>
    <w:rsid w:val="00961302"/>
    <w:rsid w:val="00963005"/>
    <w:rsid w:val="0096324C"/>
    <w:rsid w:val="009646E1"/>
    <w:rsid w:val="0096556E"/>
    <w:rsid w:val="009657D6"/>
    <w:rsid w:val="0096760E"/>
    <w:rsid w:val="0097032E"/>
    <w:rsid w:val="0097071F"/>
    <w:rsid w:val="00970B6D"/>
    <w:rsid w:val="00974A03"/>
    <w:rsid w:val="00977644"/>
    <w:rsid w:val="00981CAD"/>
    <w:rsid w:val="00982BB5"/>
    <w:rsid w:val="00983BA4"/>
    <w:rsid w:val="00983EA9"/>
    <w:rsid w:val="009851B9"/>
    <w:rsid w:val="00985269"/>
    <w:rsid w:val="009867F5"/>
    <w:rsid w:val="00986D2C"/>
    <w:rsid w:val="00987462"/>
    <w:rsid w:val="00990548"/>
    <w:rsid w:val="00993114"/>
    <w:rsid w:val="009944FE"/>
    <w:rsid w:val="00996C42"/>
    <w:rsid w:val="009A17E5"/>
    <w:rsid w:val="009A3400"/>
    <w:rsid w:val="009A3705"/>
    <w:rsid w:val="009A42F8"/>
    <w:rsid w:val="009A7723"/>
    <w:rsid w:val="009A7E13"/>
    <w:rsid w:val="009B0FAC"/>
    <w:rsid w:val="009B24C9"/>
    <w:rsid w:val="009B3480"/>
    <w:rsid w:val="009B6629"/>
    <w:rsid w:val="009B7977"/>
    <w:rsid w:val="009C1489"/>
    <w:rsid w:val="009C159C"/>
    <w:rsid w:val="009C1B29"/>
    <w:rsid w:val="009C3A61"/>
    <w:rsid w:val="009C6C96"/>
    <w:rsid w:val="009C7985"/>
    <w:rsid w:val="009D08F5"/>
    <w:rsid w:val="009D17B8"/>
    <w:rsid w:val="009D19CA"/>
    <w:rsid w:val="009D1A73"/>
    <w:rsid w:val="009D1D5B"/>
    <w:rsid w:val="009D4120"/>
    <w:rsid w:val="009D5AC9"/>
    <w:rsid w:val="009D68D1"/>
    <w:rsid w:val="009E1AAB"/>
    <w:rsid w:val="009E21B3"/>
    <w:rsid w:val="009E3A92"/>
    <w:rsid w:val="009E3B01"/>
    <w:rsid w:val="009E525F"/>
    <w:rsid w:val="009E5344"/>
    <w:rsid w:val="009E5B89"/>
    <w:rsid w:val="009E5E8E"/>
    <w:rsid w:val="009E7C2F"/>
    <w:rsid w:val="009F0BE1"/>
    <w:rsid w:val="009F1E04"/>
    <w:rsid w:val="009F47A7"/>
    <w:rsid w:val="009F59B9"/>
    <w:rsid w:val="009F5BAD"/>
    <w:rsid w:val="009F5FBC"/>
    <w:rsid w:val="00A03366"/>
    <w:rsid w:val="00A0342E"/>
    <w:rsid w:val="00A052E2"/>
    <w:rsid w:val="00A06CB9"/>
    <w:rsid w:val="00A1162F"/>
    <w:rsid w:val="00A127E3"/>
    <w:rsid w:val="00A1341C"/>
    <w:rsid w:val="00A13909"/>
    <w:rsid w:val="00A13ACB"/>
    <w:rsid w:val="00A1411D"/>
    <w:rsid w:val="00A14165"/>
    <w:rsid w:val="00A1497F"/>
    <w:rsid w:val="00A153CD"/>
    <w:rsid w:val="00A17F12"/>
    <w:rsid w:val="00A204F5"/>
    <w:rsid w:val="00A210EA"/>
    <w:rsid w:val="00A22649"/>
    <w:rsid w:val="00A22991"/>
    <w:rsid w:val="00A22A4A"/>
    <w:rsid w:val="00A23531"/>
    <w:rsid w:val="00A23AF2"/>
    <w:rsid w:val="00A2459C"/>
    <w:rsid w:val="00A25756"/>
    <w:rsid w:val="00A30049"/>
    <w:rsid w:val="00A30275"/>
    <w:rsid w:val="00A323B1"/>
    <w:rsid w:val="00A3248D"/>
    <w:rsid w:val="00A351F1"/>
    <w:rsid w:val="00A353D4"/>
    <w:rsid w:val="00A35825"/>
    <w:rsid w:val="00A35E9D"/>
    <w:rsid w:val="00A37443"/>
    <w:rsid w:val="00A379AD"/>
    <w:rsid w:val="00A40A37"/>
    <w:rsid w:val="00A4187C"/>
    <w:rsid w:val="00A41DA2"/>
    <w:rsid w:val="00A43324"/>
    <w:rsid w:val="00A46F2E"/>
    <w:rsid w:val="00A478A6"/>
    <w:rsid w:val="00A47B58"/>
    <w:rsid w:val="00A50C6F"/>
    <w:rsid w:val="00A52A1D"/>
    <w:rsid w:val="00A52FD9"/>
    <w:rsid w:val="00A542E2"/>
    <w:rsid w:val="00A55295"/>
    <w:rsid w:val="00A56393"/>
    <w:rsid w:val="00A56845"/>
    <w:rsid w:val="00A60E9C"/>
    <w:rsid w:val="00A670CA"/>
    <w:rsid w:val="00A7160E"/>
    <w:rsid w:val="00A71AE7"/>
    <w:rsid w:val="00A71CD4"/>
    <w:rsid w:val="00A724C8"/>
    <w:rsid w:val="00A74A94"/>
    <w:rsid w:val="00A779BC"/>
    <w:rsid w:val="00A80464"/>
    <w:rsid w:val="00A8205A"/>
    <w:rsid w:val="00A852F3"/>
    <w:rsid w:val="00A856CD"/>
    <w:rsid w:val="00A859B8"/>
    <w:rsid w:val="00A86053"/>
    <w:rsid w:val="00A861CE"/>
    <w:rsid w:val="00A87561"/>
    <w:rsid w:val="00A918BC"/>
    <w:rsid w:val="00A91DE4"/>
    <w:rsid w:val="00A928D4"/>
    <w:rsid w:val="00A97643"/>
    <w:rsid w:val="00A97994"/>
    <w:rsid w:val="00AA190E"/>
    <w:rsid w:val="00AA4883"/>
    <w:rsid w:val="00AA5536"/>
    <w:rsid w:val="00AA60A9"/>
    <w:rsid w:val="00AA6175"/>
    <w:rsid w:val="00AB04E0"/>
    <w:rsid w:val="00AB090C"/>
    <w:rsid w:val="00AB16CF"/>
    <w:rsid w:val="00AB1930"/>
    <w:rsid w:val="00AB1D1A"/>
    <w:rsid w:val="00AB28D6"/>
    <w:rsid w:val="00AB2CCB"/>
    <w:rsid w:val="00AB45A9"/>
    <w:rsid w:val="00AB494B"/>
    <w:rsid w:val="00AB4F8F"/>
    <w:rsid w:val="00AB5C43"/>
    <w:rsid w:val="00AC1605"/>
    <w:rsid w:val="00AC3F44"/>
    <w:rsid w:val="00AD0657"/>
    <w:rsid w:val="00AD240B"/>
    <w:rsid w:val="00AD2780"/>
    <w:rsid w:val="00AD5CB0"/>
    <w:rsid w:val="00AD6191"/>
    <w:rsid w:val="00AD71D2"/>
    <w:rsid w:val="00AE0026"/>
    <w:rsid w:val="00AE2C36"/>
    <w:rsid w:val="00AE5707"/>
    <w:rsid w:val="00AE5870"/>
    <w:rsid w:val="00AE6391"/>
    <w:rsid w:val="00AF07DE"/>
    <w:rsid w:val="00AF1837"/>
    <w:rsid w:val="00AF5438"/>
    <w:rsid w:val="00AF6BD6"/>
    <w:rsid w:val="00B01ACB"/>
    <w:rsid w:val="00B01BA0"/>
    <w:rsid w:val="00B01C1D"/>
    <w:rsid w:val="00B03461"/>
    <w:rsid w:val="00B04D56"/>
    <w:rsid w:val="00B05733"/>
    <w:rsid w:val="00B06016"/>
    <w:rsid w:val="00B06187"/>
    <w:rsid w:val="00B06521"/>
    <w:rsid w:val="00B10481"/>
    <w:rsid w:val="00B108BF"/>
    <w:rsid w:val="00B10907"/>
    <w:rsid w:val="00B10F56"/>
    <w:rsid w:val="00B1101B"/>
    <w:rsid w:val="00B1199F"/>
    <w:rsid w:val="00B11DA0"/>
    <w:rsid w:val="00B121FB"/>
    <w:rsid w:val="00B12A12"/>
    <w:rsid w:val="00B16F5F"/>
    <w:rsid w:val="00B17154"/>
    <w:rsid w:val="00B20189"/>
    <w:rsid w:val="00B21072"/>
    <w:rsid w:val="00B2239A"/>
    <w:rsid w:val="00B228B7"/>
    <w:rsid w:val="00B2385E"/>
    <w:rsid w:val="00B25645"/>
    <w:rsid w:val="00B25E29"/>
    <w:rsid w:val="00B26A01"/>
    <w:rsid w:val="00B31252"/>
    <w:rsid w:val="00B31D2F"/>
    <w:rsid w:val="00B32731"/>
    <w:rsid w:val="00B32F46"/>
    <w:rsid w:val="00B333F5"/>
    <w:rsid w:val="00B356F5"/>
    <w:rsid w:val="00B365DE"/>
    <w:rsid w:val="00B36FB3"/>
    <w:rsid w:val="00B37017"/>
    <w:rsid w:val="00B3746C"/>
    <w:rsid w:val="00B378F7"/>
    <w:rsid w:val="00B403D5"/>
    <w:rsid w:val="00B41355"/>
    <w:rsid w:val="00B506D9"/>
    <w:rsid w:val="00B5097F"/>
    <w:rsid w:val="00B5347E"/>
    <w:rsid w:val="00B53701"/>
    <w:rsid w:val="00B544E0"/>
    <w:rsid w:val="00B561AF"/>
    <w:rsid w:val="00B5796F"/>
    <w:rsid w:val="00B57EF0"/>
    <w:rsid w:val="00B6152C"/>
    <w:rsid w:val="00B62334"/>
    <w:rsid w:val="00B63B3A"/>
    <w:rsid w:val="00B6521D"/>
    <w:rsid w:val="00B6534D"/>
    <w:rsid w:val="00B65FFA"/>
    <w:rsid w:val="00B66F32"/>
    <w:rsid w:val="00B711A5"/>
    <w:rsid w:val="00B721D7"/>
    <w:rsid w:val="00B7242E"/>
    <w:rsid w:val="00B72808"/>
    <w:rsid w:val="00B74560"/>
    <w:rsid w:val="00B745DB"/>
    <w:rsid w:val="00B75860"/>
    <w:rsid w:val="00B76C29"/>
    <w:rsid w:val="00B77256"/>
    <w:rsid w:val="00B77470"/>
    <w:rsid w:val="00B7768C"/>
    <w:rsid w:val="00B8124B"/>
    <w:rsid w:val="00B81818"/>
    <w:rsid w:val="00B83302"/>
    <w:rsid w:val="00B8435F"/>
    <w:rsid w:val="00B9104E"/>
    <w:rsid w:val="00B91D8B"/>
    <w:rsid w:val="00B92200"/>
    <w:rsid w:val="00B922C3"/>
    <w:rsid w:val="00B92CFB"/>
    <w:rsid w:val="00B9332C"/>
    <w:rsid w:val="00B93601"/>
    <w:rsid w:val="00B9448D"/>
    <w:rsid w:val="00B94F9A"/>
    <w:rsid w:val="00B9548A"/>
    <w:rsid w:val="00BA17C9"/>
    <w:rsid w:val="00BA1F25"/>
    <w:rsid w:val="00BA3CC1"/>
    <w:rsid w:val="00BA3E3B"/>
    <w:rsid w:val="00BA556B"/>
    <w:rsid w:val="00BA5D01"/>
    <w:rsid w:val="00BA7B78"/>
    <w:rsid w:val="00BB06F3"/>
    <w:rsid w:val="00BB24F3"/>
    <w:rsid w:val="00BB3262"/>
    <w:rsid w:val="00BB6147"/>
    <w:rsid w:val="00BC1BBC"/>
    <w:rsid w:val="00BC1BFA"/>
    <w:rsid w:val="00BC2464"/>
    <w:rsid w:val="00BC33FC"/>
    <w:rsid w:val="00BC3432"/>
    <w:rsid w:val="00BC5B91"/>
    <w:rsid w:val="00BC70C0"/>
    <w:rsid w:val="00BC7A82"/>
    <w:rsid w:val="00BC7FA2"/>
    <w:rsid w:val="00BD00D4"/>
    <w:rsid w:val="00BD1FE0"/>
    <w:rsid w:val="00BD63BA"/>
    <w:rsid w:val="00BD63BC"/>
    <w:rsid w:val="00BE0A60"/>
    <w:rsid w:val="00BE0F8F"/>
    <w:rsid w:val="00BE2324"/>
    <w:rsid w:val="00BE3BB2"/>
    <w:rsid w:val="00BE4101"/>
    <w:rsid w:val="00BE43D2"/>
    <w:rsid w:val="00BE522B"/>
    <w:rsid w:val="00BE6036"/>
    <w:rsid w:val="00BE7C07"/>
    <w:rsid w:val="00BF151C"/>
    <w:rsid w:val="00BF2EAE"/>
    <w:rsid w:val="00BF2F8E"/>
    <w:rsid w:val="00BF6A3E"/>
    <w:rsid w:val="00BF7803"/>
    <w:rsid w:val="00BF7A05"/>
    <w:rsid w:val="00C01FCF"/>
    <w:rsid w:val="00C02105"/>
    <w:rsid w:val="00C02350"/>
    <w:rsid w:val="00C02F66"/>
    <w:rsid w:val="00C03530"/>
    <w:rsid w:val="00C0369E"/>
    <w:rsid w:val="00C03926"/>
    <w:rsid w:val="00C052E5"/>
    <w:rsid w:val="00C0684C"/>
    <w:rsid w:val="00C12E2C"/>
    <w:rsid w:val="00C1380F"/>
    <w:rsid w:val="00C13E8A"/>
    <w:rsid w:val="00C15078"/>
    <w:rsid w:val="00C1636E"/>
    <w:rsid w:val="00C166C8"/>
    <w:rsid w:val="00C21BD7"/>
    <w:rsid w:val="00C25C71"/>
    <w:rsid w:val="00C2687C"/>
    <w:rsid w:val="00C27E80"/>
    <w:rsid w:val="00C27F05"/>
    <w:rsid w:val="00C30327"/>
    <w:rsid w:val="00C30A33"/>
    <w:rsid w:val="00C312F2"/>
    <w:rsid w:val="00C31584"/>
    <w:rsid w:val="00C32C68"/>
    <w:rsid w:val="00C33266"/>
    <w:rsid w:val="00C33D97"/>
    <w:rsid w:val="00C34B3B"/>
    <w:rsid w:val="00C353A7"/>
    <w:rsid w:val="00C358D6"/>
    <w:rsid w:val="00C362BA"/>
    <w:rsid w:val="00C36C91"/>
    <w:rsid w:val="00C3793C"/>
    <w:rsid w:val="00C41691"/>
    <w:rsid w:val="00C4330C"/>
    <w:rsid w:val="00C43888"/>
    <w:rsid w:val="00C43CBB"/>
    <w:rsid w:val="00C44844"/>
    <w:rsid w:val="00C4684F"/>
    <w:rsid w:val="00C51A60"/>
    <w:rsid w:val="00C55794"/>
    <w:rsid w:val="00C56776"/>
    <w:rsid w:val="00C567C9"/>
    <w:rsid w:val="00C574E2"/>
    <w:rsid w:val="00C6086E"/>
    <w:rsid w:val="00C60D0B"/>
    <w:rsid w:val="00C60E2C"/>
    <w:rsid w:val="00C64A14"/>
    <w:rsid w:val="00C66860"/>
    <w:rsid w:val="00C66E3B"/>
    <w:rsid w:val="00C67851"/>
    <w:rsid w:val="00C67BB1"/>
    <w:rsid w:val="00C718B7"/>
    <w:rsid w:val="00C71A67"/>
    <w:rsid w:val="00C72E59"/>
    <w:rsid w:val="00C7318C"/>
    <w:rsid w:val="00C74D70"/>
    <w:rsid w:val="00C76177"/>
    <w:rsid w:val="00C802EF"/>
    <w:rsid w:val="00C805E2"/>
    <w:rsid w:val="00C80903"/>
    <w:rsid w:val="00C815C0"/>
    <w:rsid w:val="00C846D2"/>
    <w:rsid w:val="00C872A5"/>
    <w:rsid w:val="00C87C13"/>
    <w:rsid w:val="00C90B11"/>
    <w:rsid w:val="00C91058"/>
    <w:rsid w:val="00C927F3"/>
    <w:rsid w:val="00C93C3B"/>
    <w:rsid w:val="00C945F2"/>
    <w:rsid w:val="00C949AB"/>
    <w:rsid w:val="00C954A7"/>
    <w:rsid w:val="00C96FE6"/>
    <w:rsid w:val="00CA0745"/>
    <w:rsid w:val="00CA0C3B"/>
    <w:rsid w:val="00CA14E3"/>
    <w:rsid w:val="00CA1B33"/>
    <w:rsid w:val="00CA2A22"/>
    <w:rsid w:val="00CA360A"/>
    <w:rsid w:val="00CA4130"/>
    <w:rsid w:val="00CB1385"/>
    <w:rsid w:val="00CB212E"/>
    <w:rsid w:val="00CB21A0"/>
    <w:rsid w:val="00CB2530"/>
    <w:rsid w:val="00CB2860"/>
    <w:rsid w:val="00CB2960"/>
    <w:rsid w:val="00CB32DB"/>
    <w:rsid w:val="00CB4B7C"/>
    <w:rsid w:val="00CB4DA0"/>
    <w:rsid w:val="00CB60BD"/>
    <w:rsid w:val="00CB62E5"/>
    <w:rsid w:val="00CC0305"/>
    <w:rsid w:val="00CC2FC0"/>
    <w:rsid w:val="00CC347C"/>
    <w:rsid w:val="00CC380F"/>
    <w:rsid w:val="00CC5965"/>
    <w:rsid w:val="00CC59CA"/>
    <w:rsid w:val="00CC5F3C"/>
    <w:rsid w:val="00CC68A5"/>
    <w:rsid w:val="00CC6983"/>
    <w:rsid w:val="00CD09CF"/>
    <w:rsid w:val="00CD0D86"/>
    <w:rsid w:val="00CD102B"/>
    <w:rsid w:val="00CD2036"/>
    <w:rsid w:val="00CD2ADC"/>
    <w:rsid w:val="00CD3620"/>
    <w:rsid w:val="00CD43C6"/>
    <w:rsid w:val="00CD49ED"/>
    <w:rsid w:val="00CD4D97"/>
    <w:rsid w:val="00CD768A"/>
    <w:rsid w:val="00CE0214"/>
    <w:rsid w:val="00CE1877"/>
    <w:rsid w:val="00CE22A0"/>
    <w:rsid w:val="00CE494B"/>
    <w:rsid w:val="00CE5728"/>
    <w:rsid w:val="00CE5926"/>
    <w:rsid w:val="00CE6191"/>
    <w:rsid w:val="00CE6367"/>
    <w:rsid w:val="00CE6649"/>
    <w:rsid w:val="00CE780D"/>
    <w:rsid w:val="00CF11B5"/>
    <w:rsid w:val="00CF11EB"/>
    <w:rsid w:val="00CF1A31"/>
    <w:rsid w:val="00CF4261"/>
    <w:rsid w:val="00CF4E48"/>
    <w:rsid w:val="00CF6CCD"/>
    <w:rsid w:val="00CF716A"/>
    <w:rsid w:val="00D01C0A"/>
    <w:rsid w:val="00D032C5"/>
    <w:rsid w:val="00D049F0"/>
    <w:rsid w:val="00D04C7B"/>
    <w:rsid w:val="00D05283"/>
    <w:rsid w:val="00D056B8"/>
    <w:rsid w:val="00D06015"/>
    <w:rsid w:val="00D06521"/>
    <w:rsid w:val="00D0655A"/>
    <w:rsid w:val="00D1157D"/>
    <w:rsid w:val="00D11B7C"/>
    <w:rsid w:val="00D125E2"/>
    <w:rsid w:val="00D12A18"/>
    <w:rsid w:val="00D12D5D"/>
    <w:rsid w:val="00D13666"/>
    <w:rsid w:val="00D150D5"/>
    <w:rsid w:val="00D1568A"/>
    <w:rsid w:val="00D158BC"/>
    <w:rsid w:val="00D1650E"/>
    <w:rsid w:val="00D21191"/>
    <w:rsid w:val="00D22236"/>
    <w:rsid w:val="00D22237"/>
    <w:rsid w:val="00D255C6"/>
    <w:rsid w:val="00D27AF8"/>
    <w:rsid w:val="00D32E98"/>
    <w:rsid w:val="00D3424D"/>
    <w:rsid w:val="00D34F0D"/>
    <w:rsid w:val="00D35823"/>
    <w:rsid w:val="00D3596A"/>
    <w:rsid w:val="00D35B73"/>
    <w:rsid w:val="00D35E6B"/>
    <w:rsid w:val="00D3632E"/>
    <w:rsid w:val="00D36E61"/>
    <w:rsid w:val="00D40D73"/>
    <w:rsid w:val="00D41805"/>
    <w:rsid w:val="00D41A0A"/>
    <w:rsid w:val="00D420F7"/>
    <w:rsid w:val="00D435BE"/>
    <w:rsid w:val="00D4360C"/>
    <w:rsid w:val="00D44A09"/>
    <w:rsid w:val="00D469BF"/>
    <w:rsid w:val="00D46C14"/>
    <w:rsid w:val="00D476B0"/>
    <w:rsid w:val="00D476B7"/>
    <w:rsid w:val="00D47B0D"/>
    <w:rsid w:val="00D514CC"/>
    <w:rsid w:val="00D5249C"/>
    <w:rsid w:val="00D53357"/>
    <w:rsid w:val="00D537FA"/>
    <w:rsid w:val="00D5390A"/>
    <w:rsid w:val="00D543F6"/>
    <w:rsid w:val="00D54745"/>
    <w:rsid w:val="00D54FDC"/>
    <w:rsid w:val="00D55735"/>
    <w:rsid w:val="00D56450"/>
    <w:rsid w:val="00D56647"/>
    <w:rsid w:val="00D575A8"/>
    <w:rsid w:val="00D60DE2"/>
    <w:rsid w:val="00D61527"/>
    <w:rsid w:val="00D61B64"/>
    <w:rsid w:val="00D6315B"/>
    <w:rsid w:val="00D66008"/>
    <w:rsid w:val="00D6710C"/>
    <w:rsid w:val="00D672CB"/>
    <w:rsid w:val="00D71406"/>
    <w:rsid w:val="00D71682"/>
    <w:rsid w:val="00D7192A"/>
    <w:rsid w:val="00D73F9B"/>
    <w:rsid w:val="00D74211"/>
    <w:rsid w:val="00D7437B"/>
    <w:rsid w:val="00D74605"/>
    <w:rsid w:val="00D764CF"/>
    <w:rsid w:val="00D770C0"/>
    <w:rsid w:val="00D80586"/>
    <w:rsid w:val="00D81FBA"/>
    <w:rsid w:val="00D82649"/>
    <w:rsid w:val="00D853D3"/>
    <w:rsid w:val="00D862E0"/>
    <w:rsid w:val="00D938F5"/>
    <w:rsid w:val="00D95E76"/>
    <w:rsid w:val="00D964DA"/>
    <w:rsid w:val="00D9659D"/>
    <w:rsid w:val="00D96FF3"/>
    <w:rsid w:val="00DA43BD"/>
    <w:rsid w:val="00DA591E"/>
    <w:rsid w:val="00DA5CE6"/>
    <w:rsid w:val="00DA7577"/>
    <w:rsid w:val="00DB0857"/>
    <w:rsid w:val="00DB0B7A"/>
    <w:rsid w:val="00DB3E97"/>
    <w:rsid w:val="00DB529D"/>
    <w:rsid w:val="00DB6A90"/>
    <w:rsid w:val="00DB7E61"/>
    <w:rsid w:val="00DC0C77"/>
    <w:rsid w:val="00DC19F8"/>
    <w:rsid w:val="00DC2FD6"/>
    <w:rsid w:val="00DC49C3"/>
    <w:rsid w:val="00DC7026"/>
    <w:rsid w:val="00DC731A"/>
    <w:rsid w:val="00DD0DB5"/>
    <w:rsid w:val="00DD213B"/>
    <w:rsid w:val="00DD2211"/>
    <w:rsid w:val="00DD2741"/>
    <w:rsid w:val="00DD419B"/>
    <w:rsid w:val="00DD5057"/>
    <w:rsid w:val="00DD67C2"/>
    <w:rsid w:val="00DD729C"/>
    <w:rsid w:val="00DD7D9C"/>
    <w:rsid w:val="00DE2075"/>
    <w:rsid w:val="00DE2AB2"/>
    <w:rsid w:val="00DE3620"/>
    <w:rsid w:val="00DE4589"/>
    <w:rsid w:val="00DE49CD"/>
    <w:rsid w:val="00DE6C74"/>
    <w:rsid w:val="00DE705A"/>
    <w:rsid w:val="00DF2E6A"/>
    <w:rsid w:val="00DF30BA"/>
    <w:rsid w:val="00DF3F9A"/>
    <w:rsid w:val="00DF4C35"/>
    <w:rsid w:val="00E0104C"/>
    <w:rsid w:val="00E02F9C"/>
    <w:rsid w:val="00E03138"/>
    <w:rsid w:val="00E03D76"/>
    <w:rsid w:val="00E0460B"/>
    <w:rsid w:val="00E04B6F"/>
    <w:rsid w:val="00E052A0"/>
    <w:rsid w:val="00E0687F"/>
    <w:rsid w:val="00E10AAA"/>
    <w:rsid w:val="00E12F82"/>
    <w:rsid w:val="00E13284"/>
    <w:rsid w:val="00E13599"/>
    <w:rsid w:val="00E15D04"/>
    <w:rsid w:val="00E21402"/>
    <w:rsid w:val="00E21952"/>
    <w:rsid w:val="00E22DBA"/>
    <w:rsid w:val="00E26F6C"/>
    <w:rsid w:val="00E27727"/>
    <w:rsid w:val="00E27D3C"/>
    <w:rsid w:val="00E31BC6"/>
    <w:rsid w:val="00E31DD0"/>
    <w:rsid w:val="00E323F2"/>
    <w:rsid w:val="00E33651"/>
    <w:rsid w:val="00E33E89"/>
    <w:rsid w:val="00E34C15"/>
    <w:rsid w:val="00E3649C"/>
    <w:rsid w:val="00E3654B"/>
    <w:rsid w:val="00E36902"/>
    <w:rsid w:val="00E373CA"/>
    <w:rsid w:val="00E42831"/>
    <w:rsid w:val="00E431A6"/>
    <w:rsid w:val="00E44116"/>
    <w:rsid w:val="00E44ECB"/>
    <w:rsid w:val="00E475A1"/>
    <w:rsid w:val="00E5204B"/>
    <w:rsid w:val="00E5272B"/>
    <w:rsid w:val="00E55899"/>
    <w:rsid w:val="00E56106"/>
    <w:rsid w:val="00E569CB"/>
    <w:rsid w:val="00E575C7"/>
    <w:rsid w:val="00E5762E"/>
    <w:rsid w:val="00E62C51"/>
    <w:rsid w:val="00E63128"/>
    <w:rsid w:val="00E6353C"/>
    <w:rsid w:val="00E63FD0"/>
    <w:rsid w:val="00E66862"/>
    <w:rsid w:val="00E670B2"/>
    <w:rsid w:val="00E73393"/>
    <w:rsid w:val="00E74910"/>
    <w:rsid w:val="00E75B21"/>
    <w:rsid w:val="00E7784D"/>
    <w:rsid w:val="00E77E2C"/>
    <w:rsid w:val="00E802DC"/>
    <w:rsid w:val="00E8034C"/>
    <w:rsid w:val="00E81890"/>
    <w:rsid w:val="00E81D52"/>
    <w:rsid w:val="00E82231"/>
    <w:rsid w:val="00E82D3C"/>
    <w:rsid w:val="00E83157"/>
    <w:rsid w:val="00E83A1F"/>
    <w:rsid w:val="00E855E5"/>
    <w:rsid w:val="00E87A92"/>
    <w:rsid w:val="00E91913"/>
    <w:rsid w:val="00E92E41"/>
    <w:rsid w:val="00E934FF"/>
    <w:rsid w:val="00E944E9"/>
    <w:rsid w:val="00E94B6F"/>
    <w:rsid w:val="00E94E73"/>
    <w:rsid w:val="00E969C1"/>
    <w:rsid w:val="00E97F99"/>
    <w:rsid w:val="00EA3B12"/>
    <w:rsid w:val="00EA4A13"/>
    <w:rsid w:val="00EA6548"/>
    <w:rsid w:val="00EB0D1F"/>
    <w:rsid w:val="00EC0583"/>
    <w:rsid w:val="00EC0B6C"/>
    <w:rsid w:val="00EC3158"/>
    <w:rsid w:val="00EC31B3"/>
    <w:rsid w:val="00EC3886"/>
    <w:rsid w:val="00EC41B0"/>
    <w:rsid w:val="00EC49B3"/>
    <w:rsid w:val="00EC54D1"/>
    <w:rsid w:val="00EC6553"/>
    <w:rsid w:val="00EC7987"/>
    <w:rsid w:val="00ED14E2"/>
    <w:rsid w:val="00ED15B0"/>
    <w:rsid w:val="00ED23F0"/>
    <w:rsid w:val="00ED2B5A"/>
    <w:rsid w:val="00ED3583"/>
    <w:rsid w:val="00ED4B75"/>
    <w:rsid w:val="00ED4D3B"/>
    <w:rsid w:val="00ED655C"/>
    <w:rsid w:val="00EE0561"/>
    <w:rsid w:val="00EE1F51"/>
    <w:rsid w:val="00EE2309"/>
    <w:rsid w:val="00EE348A"/>
    <w:rsid w:val="00EE3C9C"/>
    <w:rsid w:val="00EF04C2"/>
    <w:rsid w:val="00EF0AC0"/>
    <w:rsid w:val="00EF5387"/>
    <w:rsid w:val="00EF6533"/>
    <w:rsid w:val="00EF69BC"/>
    <w:rsid w:val="00EF7867"/>
    <w:rsid w:val="00F022D8"/>
    <w:rsid w:val="00F03DC2"/>
    <w:rsid w:val="00F06414"/>
    <w:rsid w:val="00F0799A"/>
    <w:rsid w:val="00F10FFF"/>
    <w:rsid w:val="00F11735"/>
    <w:rsid w:val="00F11DC8"/>
    <w:rsid w:val="00F12C73"/>
    <w:rsid w:val="00F138F7"/>
    <w:rsid w:val="00F13F16"/>
    <w:rsid w:val="00F15B59"/>
    <w:rsid w:val="00F17AD0"/>
    <w:rsid w:val="00F17E29"/>
    <w:rsid w:val="00F20608"/>
    <w:rsid w:val="00F21B06"/>
    <w:rsid w:val="00F22BDD"/>
    <w:rsid w:val="00F256A9"/>
    <w:rsid w:val="00F2597B"/>
    <w:rsid w:val="00F25D14"/>
    <w:rsid w:val="00F25D3F"/>
    <w:rsid w:val="00F2627C"/>
    <w:rsid w:val="00F264B7"/>
    <w:rsid w:val="00F26F39"/>
    <w:rsid w:val="00F271AB"/>
    <w:rsid w:val="00F2733D"/>
    <w:rsid w:val="00F277FF"/>
    <w:rsid w:val="00F27C4A"/>
    <w:rsid w:val="00F3123A"/>
    <w:rsid w:val="00F3123F"/>
    <w:rsid w:val="00F31478"/>
    <w:rsid w:val="00F3162D"/>
    <w:rsid w:val="00F31966"/>
    <w:rsid w:val="00F378E5"/>
    <w:rsid w:val="00F407F6"/>
    <w:rsid w:val="00F4196E"/>
    <w:rsid w:val="00F42702"/>
    <w:rsid w:val="00F4389C"/>
    <w:rsid w:val="00F43F1A"/>
    <w:rsid w:val="00F446AA"/>
    <w:rsid w:val="00F4472E"/>
    <w:rsid w:val="00F47713"/>
    <w:rsid w:val="00F47ADC"/>
    <w:rsid w:val="00F506D7"/>
    <w:rsid w:val="00F514A1"/>
    <w:rsid w:val="00F51BF2"/>
    <w:rsid w:val="00F51DF0"/>
    <w:rsid w:val="00F51E49"/>
    <w:rsid w:val="00F5368D"/>
    <w:rsid w:val="00F538D0"/>
    <w:rsid w:val="00F53ADA"/>
    <w:rsid w:val="00F54711"/>
    <w:rsid w:val="00F54C61"/>
    <w:rsid w:val="00F556B0"/>
    <w:rsid w:val="00F571C7"/>
    <w:rsid w:val="00F60621"/>
    <w:rsid w:val="00F60EA1"/>
    <w:rsid w:val="00F61AB2"/>
    <w:rsid w:val="00F62709"/>
    <w:rsid w:val="00F6707D"/>
    <w:rsid w:val="00F67D1A"/>
    <w:rsid w:val="00F70779"/>
    <w:rsid w:val="00F70DA9"/>
    <w:rsid w:val="00F71DA3"/>
    <w:rsid w:val="00F73EA3"/>
    <w:rsid w:val="00F755A7"/>
    <w:rsid w:val="00F76D40"/>
    <w:rsid w:val="00F802C2"/>
    <w:rsid w:val="00F83486"/>
    <w:rsid w:val="00F8457D"/>
    <w:rsid w:val="00F8672A"/>
    <w:rsid w:val="00F86D3D"/>
    <w:rsid w:val="00F86DAA"/>
    <w:rsid w:val="00F87F22"/>
    <w:rsid w:val="00F92618"/>
    <w:rsid w:val="00F93098"/>
    <w:rsid w:val="00F938CA"/>
    <w:rsid w:val="00F967E0"/>
    <w:rsid w:val="00F97D40"/>
    <w:rsid w:val="00F97D58"/>
    <w:rsid w:val="00FA10D7"/>
    <w:rsid w:val="00FA17A9"/>
    <w:rsid w:val="00FA196A"/>
    <w:rsid w:val="00FA1E04"/>
    <w:rsid w:val="00FA1F51"/>
    <w:rsid w:val="00FA2378"/>
    <w:rsid w:val="00FA36A0"/>
    <w:rsid w:val="00FA401F"/>
    <w:rsid w:val="00FA42A8"/>
    <w:rsid w:val="00FA63A6"/>
    <w:rsid w:val="00FA66C4"/>
    <w:rsid w:val="00FA74E2"/>
    <w:rsid w:val="00FA7975"/>
    <w:rsid w:val="00FB09ED"/>
    <w:rsid w:val="00FB5A3A"/>
    <w:rsid w:val="00FB6AA2"/>
    <w:rsid w:val="00FB7E19"/>
    <w:rsid w:val="00FC00A0"/>
    <w:rsid w:val="00FC1BE0"/>
    <w:rsid w:val="00FC1EEC"/>
    <w:rsid w:val="00FC23AB"/>
    <w:rsid w:val="00FC52C6"/>
    <w:rsid w:val="00FC56DD"/>
    <w:rsid w:val="00FC59CE"/>
    <w:rsid w:val="00FC69A0"/>
    <w:rsid w:val="00FD07AE"/>
    <w:rsid w:val="00FD0B69"/>
    <w:rsid w:val="00FD3768"/>
    <w:rsid w:val="00FD535D"/>
    <w:rsid w:val="00FD7C5D"/>
    <w:rsid w:val="00FE0004"/>
    <w:rsid w:val="00FE0193"/>
    <w:rsid w:val="00FE341F"/>
    <w:rsid w:val="00FE3B47"/>
    <w:rsid w:val="00FE5474"/>
    <w:rsid w:val="00FE5701"/>
    <w:rsid w:val="00FE7163"/>
    <w:rsid w:val="00FE7903"/>
    <w:rsid w:val="00FF158A"/>
    <w:rsid w:val="00FF2CD3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AB6A7"/>
  <w15:docId w15:val="{A4E66F9C-DFC9-4216-97F9-A351B604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6A01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B26A01"/>
    <w:pPr>
      <w:keepNext/>
      <w:spacing w:before="60" w:after="60" w:line="360" w:lineRule="auto"/>
      <w:jc w:val="center"/>
      <w:outlineLvl w:val="1"/>
    </w:pPr>
    <w:rPr>
      <w:rFonts w:ascii="Arial" w:hAnsi="Arial"/>
      <w:b/>
      <w:bCs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222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B26A01"/>
    <w:pPr>
      <w:spacing w:before="60" w:after="60" w:line="360" w:lineRule="auto"/>
      <w:jc w:val="center"/>
    </w:pPr>
    <w:rPr>
      <w:rFonts w:ascii="Arial" w:hAnsi="Arial"/>
    </w:rPr>
  </w:style>
  <w:style w:type="character" w:styleId="Uwydatnienie">
    <w:name w:val="Emphasis"/>
    <w:uiPriority w:val="20"/>
    <w:qFormat/>
    <w:rsid w:val="00BC2464"/>
    <w:rPr>
      <w:b/>
      <w:bCs/>
      <w:i w:val="0"/>
      <w:iCs w:val="0"/>
    </w:rPr>
  </w:style>
  <w:style w:type="paragraph" w:styleId="Tekstpodstawowy">
    <w:name w:val="Body Text"/>
    <w:basedOn w:val="Normalny"/>
    <w:rsid w:val="009E5B89"/>
    <w:pPr>
      <w:spacing w:after="120"/>
    </w:pPr>
  </w:style>
  <w:style w:type="paragraph" w:customStyle="1" w:styleId="standard">
    <w:name w:val="standard"/>
    <w:basedOn w:val="Normalny"/>
    <w:link w:val="standardZnak1"/>
    <w:rsid w:val="009E5B89"/>
    <w:pPr>
      <w:tabs>
        <w:tab w:val="left" w:pos="567"/>
      </w:tabs>
      <w:spacing w:line="360" w:lineRule="auto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C312F2"/>
    <w:rPr>
      <w:b/>
      <w:bCs/>
    </w:rPr>
  </w:style>
  <w:style w:type="character" w:customStyle="1" w:styleId="h1">
    <w:name w:val="h1"/>
    <w:basedOn w:val="Domylnaczcionkaakapitu"/>
    <w:rsid w:val="000B4940"/>
  </w:style>
  <w:style w:type="character" w:customStyle="1" w:styleId="xbe">
    <w:name w:val="_xbe"/>
    <w:basedOn w:val="Domylnaczcionkaakapitu"/>
    <w:rsid w:val="00B01C1D"/>
  </w:style>
  <w:style w:type="paragraph" w:customStyle="1" w:styleId="tab">
    <w:name w:val="tab"/>
    <w:basedOn w:val="Normalny"/>
    <w:link w:val="tabZnak"/>
    <w:rsid w:val="004D1C02"/>
    <w:pPr>
      <w:tabs>
        <w:tab w:val="left" w:pos="227"/>
      </w:tabs>
      <w:spacing w:before="40" w:after="40"/>
      <w:ind w:left="357" w:hanging="357"/>
      <w:jc w:val="both"/>
    </w:pPr>
    <w:rPr>
      <w:rFonts w:ascii="Arial" w:hAnsi="Arial"/>
      <w:sz w:val="18"/>
      <w:szCs w:val="20"/>
    </w:rPr>
  </w:style>
  <w:style w:type="character" w:styleId="Numerstrony">
    <w:name w:val="page number"/>
    <w:rsid w:val="004D1C02"/>
  </w:style>
  <w:style w:type="paragraph" w:styleId="Stopka">
    <w:name w:val="footer"/>
    <w:basedOn w:val="Normalny"/>
    <w:link w:val="StopkaZnak"/>
    <w:uiPriority w:val="99"/>
    <w:rsid w:val="004D1C02"/>
    <w:pPr>
      <w:tabs>
        <w:tab w:val="center" w:pos="4536"/>
        <w:tab w:val="right" w:pos="9072"/>
      </w:tabs>
      <w:spacing w:before="20" w:after="20" w:line="360" w:lineRule="auto"/>
      <w:ind w:left="357" w:hanging="357"/>
      <w:jc w:val="both"/>
    </w:pPr>
    <w:rPr>
      <w:rFonts w:ascii="Arial" w:hAnsi="Arial"/>
      <w:sz w:val="22"/>
      <w:szCs w:val="20"/>
    </w:rPr>
  </w:style>
  <w:style w:type="character" w:customStyle="1" w:styleId="StopkaZnak">
    <w:name w:val="Stopka Znak"/>
    <w:link w:val="Stopka"/>
    <w:uiPriority w:val="99"/>
    <w:rsid w:val="004D1C02"/>
    <w:rPr>
      <w:rFonts w:ascii="Arial" w:hAnsi="Arial"/>
      <w:sz w:val="22"/>
    </w:rPr>
  </w:style>
  <w:style w:type="paragraph" w:styleId="Nagwek">
    <w:name w:val="header"/>
    <w:basedOn w:val="Normalny"/>
    <w:link w:val="NagwekZnak"/>
    <w:rsid w:val="004D1C02"/>
    <w:pPr>
      <w:tabs>
        <w:tab w:val="center" w:pos="4536"/>
        <w:tab w:val="right" w:pos="9072"/>
      </w:tabs>
      <w:spacing w:before="20" w:after="20"/>
      <w:ind w:left="357" w:hanging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D1C02"/>
  </w:style>
  <w:style w:type="character" w:customStyle="1" w:styleId="tabZnak">
    <w:name w:val="tab Znak"/>
    <w:link w:val="tab"/>
    <w:rsid w:val="004D1C02"/>
    <w:rPr>
      <w:rFonts w:ascii="Arial" w:hAnsi="Arial"/>
      <w:sz w:val="18"/>
    </w:rPr>
  </w:style>
  <w:style w:type="paragraph" w:customStyle="1" w:styleId="Default">
    <w:name w:val="Default"/>
    <w:rsid w:val="004D1C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4D1C02"/>
  </w:style>
  <w:style w:type="character" w:styleId="Hipercze">
    <w:name w:val="Hyperlink"/>
    <w:uiPriority w:val="99"/>
    <w:unhideWhenUsed/>
    <w:rsid w:val="001E15C0"/>
    <w:rPr>
      <w:color w:val="0000FF"/>
      <w:u w:val="single"/>
    </w:rPr>
  </w:style>
  <w:style w:type="character" w:customStyle="1" w:styleId="Styl11pt">
    <w:name w:val="Styl 11 pt"/>
    <w:rsid w:val="00D7192A"/>
    <w:rPr>
      <w:rFonts w:ascii="Arial" w:hAnsi="Arial"/>
      <w:sz w:val="22"/>
      <w:lang w:val="pl-PL"/>
    </w:rPr>
  </w:style>
  <w:style w:type="paragraph" w:styleId="Tekstdymka">
    <w:name w:val="Balloon Text"/>
    <w:basedOn w:val="Normalny"/>
    <w:link w:val="TekstdymkaZnak"/>
    <w:rsid w:val="00FD0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D07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17D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2D5186"/>
    <w:pPr>
      <w:spacing w:before="20" w:after="20"/>
      <w:ind w:left="357" w:hanging="357"/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2D5186"/>
    <w:rPr>
      <w:rFonts w:ascii="Courier New" w:hAnsi="Courier New" w:cs="Courier New"/>
    </w:rPr>
  </w:style>
  <w:style w:type="paragraph" w:customStyle="1" w:styleId="Styl11ptWyjustowany">
    <w:name w:val="Styl 11 pt Wyjustowany"/>
    <w:basedOn w:val="Normalny"/>
    <w:rsid w:val="00085197"/>
    <w:pPr>
      <w:widowControl w:val="0"/>
      <w:autoSpaceDE w:val="0"/>
      <w:autoSpaceDN w:val="0"/>
      <w:adjustRightInd w:val="0"/>
      <w:spacing w:before="20" w:after="20"/>
      <w:ind w:left="357" w:hanging="357"/>
      <w:jc w:val="both"/>
    </w:pPr>
    <w:rPr>
      <w:rFonts w:ascii="Arial" w:hAnsi="Arial"/>
      <w:sz w:val="22"/>
      <w:szCs w:val="20"/>
    </w:rPr>
  </w:style>
  <w:style w:type="paragraph" w:styleId="NormalnyWeb">
    <w:name w:val="Normal (Web)"/>
    <w:basedOn w:val="Normalny"/>
    <w:rsid w:val="008A7080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rsid w:val="002412E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2412E6"/>
    <w:rPr>
      <w:sz w:val="24"/>
      <w:szCs w:val="24"/>
    </w:rPr>
  </w:style>
  <w:style w:type="paragraph" w:customStyle="1" w:styleId="pauza">
    <w:name w:val="pauza"/>
    <w:basedOn w:val="Normalny"/>
    <w:link w:val="pauzaZnak"/>
    <w:qFormat/>
    <w:rsid w:val="00661A73"/>
    <w:pPr>
      <w:numPr>
        <w:numId w:val="5"/>
      </w:numPr>
      <w:spacing w:before="20" w:after="20" w:line="360" w:lineRule="auto"/>
      <w:jc w:val="both"/>
    </w:pPr>
    <w:rPr>
      <w:rFonts w:ascii="Arial" w:hAnsi="Arial"/>
      <w:sz w:val="22"/>
      <w:szCs w:val="20"/>
    </w:rPr>
  </w:style>
  <w:style w:type="character" w:customStyle="1" w:styleId="standardZnak1">
    <w:name w:val="standard Znak1"/>
    <w:link w:val="standard"/>
    <w:locked/>
    <w:rsid w:val="003A27E5"/>
    <w:rPr>
      <w:rFonts w:ascii="Arial" w:hAnsi="Arial"/>
      <w:sz w:val="22"/>
    </w:rPr>
  </w:style>
  <w:style w:type="paragraph" w:customStyle="1" w:styleId="podpkt">
    <w:name w:val="podpkt"/>
    <w:basedOn w:val="Normalny"/>
    <w:link w:val="podpktZnak"/>
    <w:rsid w:val="006E3506"/>
    <w:pPr>
      <w:widowControl w:val="0"/>
      <w:tabs>
        <w:tab w:val="num" w:pos="357"/>
      </w:tabs>
      <w:autoSpaceDE w:val="0"/>
      <w:autoSpaceDN w:val="0"/>
      <w:adjustRightInd w:val="0"/>
      <w:spacing w:before="20" w:after="20"/>
      <w:ind w:left="357" w:hanging="357"/>
      <w:jc w:val="both"/>
    </w:pPr>
  </w:style>
  <w:style w:type="character" w:customStyle="1" w:styleId="podpktZnak">
    <w:name w:val="podpkt Znak"/>
    <w:link w:val="podpkt"/>
    <w:rsid w:val="006E3506"/>
    <w:rPr>
      <w:sz w:val="24"/>
      <w:szCs w:val="24"/>
    </w:rPr>
  </w:style>
  <w:style w:type="character" w:customStyle="1" w:styleId="WW8Num8z0">
    <w:name w:val="WW8Num8z0"/>
    <w:rsid w:val="00424C56"/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4F4"/>
    <w:pPr>
      <w:tabs>
        <w:tab w:val="left" w:pos="357"/>
      </w:tabs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4F4"/>
    <w:rPr>
      <w:rFonts w:ascii="Arial" w:hAnsi="Arial"/>
    </w:rPr>
  </w:style>
  <w:style w:type="character" w:styleId="Odwoanieprzypisudolnego">
    <w:name w:val="footnote reference"/>
    <w:uiPriority w:val="99"/>
    <w:unhideWhenUsed/>
    <w:rsid w:val="002414F4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D2223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pauzaZnak">
    <w:name w:val="pauza Znak"/>
    <w:link w:val="pauza"/>
    <w:rsid w:val="00E26F6C"/>
    <w:rPr>
      <w:rFonts w:ascii="Arial" w:hAnsi="Arial"/>
      <w:sz w:val="22"/>
    </w:rPr>
  </w:style>
  <w:style w:type="character" w:styleId="Odwoaniedokomentarza">
    <w:name w:val="annotation reference"/>
    <w:basedOn w:val="Domylnaczcionkaakapitu"/>
    <w:semiHidden/>
    <w:unhideWhenUsed/>
    <w:rsid w:val="00BE522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2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22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E52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522B"/>
    <w:rPr>
      <w:b/>
      <w:bCs/>
    </w:rPr>
  </w:style>
  <w:style w:type="character" w:customStyle="1" w:styleId="hgkelc">
    <w:name w:val="hgkelc"/>
    <w:basedOn w:val="Domylnaczcionkaakapitu"/>
    <w:rsid w:val="00342993"/>
  </w:style>
  <w:style w:type="paragraph" w:styleId="Poprawka">
    <w:name w:val="Revision"/>
    <w:hidden/>
    <w:uiPriority w:val="99"/>
    <w:semiHidden/>
    <w:rsid w:val="00867769"/>
    <w:rPr>
      <w:sz w:val="24"/>
      <w:szCs w:val="24"/>
    </w:rPr>
  </w:style>
  <w:style w:type="character" w:customStyle="1" w:styleId="Teksttreci2Pogrubienie">
    <w:name w:val="Tekst treści (2) + Pogrubienie"/>
    <w:basedOn w:val="Domylnaczcionkaakapitu"/>
    <w:rsid w:val="00B933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litera">
    <w:name w:val="litera"/>
    <w:basedOn w:val="standard"/>
    <w:rsid w:val="00B9332C"/>
    <w:pPr>
      <w:widowControl w:val="0"/>
      <w:tabs>
        <w:tab w:val="clear" w:pos="567"/>
        <w:tab w:val="num" w:pos="0"/>
      </w:tabs>
      <w:autoSpaceDE w:val="0"/>
      <w:autoSpaceDN w:val="0"/>
      <w:adjustRightInd w:val="0"/>
      <w:spacing w:line="240" w:lineRule="auto"/>
      <w:ind w:left="1701" w:hanging="567"/>
    </w:pPr>
    <w:rPr>
      <w:rFonts w:ascii="Times New Roman" w:hAnsi="Times New Roman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F71DA3"/>
    <w:rPr>
      <w:b/>
      <w:bCs/>
      <w:sz w:val="18"/>
      <w:szCs w:val="18"/>
      <w:shd w:val="clear" w:color="auto" w:fill="FFFFFF"/>
    </w:rPr>
  </w:style>
  <w:style w:type="character" w:customStyle="1" w:styleId="Teksttreci6105pt">
    <w:name w:val="Tekst treści (6) + 10;5 pt"/>
    <w:basedOn w:val="Teksttreci6"/>
    <w:rsid w:val="00F71DA3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F71DA3"/>
    <w:pPr>
      <w:widowControl w:val="0"/>
      <w:shd w:val="clear" w:color="auto" w:fill="FFFFFF"/>
      <w:spacing w:after="120" w:line="232" w:lineRule="exact"/>
      <w:jc w:val="center"/>
    </w:pPr>
    <w:rPr>
      <w:b/>
      <w:bCs/>
      <w:sz w:val="18"/>
      <w:szCs w:val="18"/>
    </w:rPr>
  </w:style>
  <w:style w:type="character" w:customStyle="1" w:styleId="Nagwek3">
    <w:name w:val="Nagłówek #3_"/>
    <w:basedOn w:val="Domylnaczcionkaakapitu"/>
    <w:link w:val="Nagwek30"/>
    <w:rsid w:val="00C3793C"/>
    <w:rPr>
      <w:b/>
      <w:bCs/>
      <w:sz w:val="22"/>
      <w:szCs w:val="22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3793C"/>
    <w:pPr>
      <w:widowControl w:val="0"/>
      <w:shd w:val="clear" w:color="auto" w:fill="FFFFFF"/>
      <w:spacing w:before="120" w:after="300" w:line="254" w:lineRule="exact"/>
      <w:ind w:hanging="260"/>
      <w:jc w:val="center"/>
      <w:outlineLvl w:val="2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2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B8960-C840-4D28-8929-1A9149981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31</Pages>
  <Words>9762</Words>
  <Characters>58578</Characters>
  <Application>Microsoft Office Word</Application>
  <DocSecurity>0</DocSecurity>
  <Lines>488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IRM</Company>
  <LinksUpToDate>false</LinksUpToDate>
  <CharactersWithSpaces>68204</CharactersWithSpaces>
  <SharedDoc>false</SharedDoc>
  <HLinks>
    <vt:vector size="78" baseType="variant">
      <vt:variant>
        <vt:i4>1507399</vt:i4>
      </vt:variant>
      <vt:variant>
        <vt:i4>39</vt:i4>
      </vt:variant>
      <vt:variant>
        <vt:i4>0</vt:i4>
      </vt:variant>
      <vt:variant>
        <vt:i4>5</vt:i4>
      </vt:variant>
      <vt:variant>
        <vt:lpwstr>https://pl.wikipedia.org/wiki/Zielona_%28powiat_boche%C5%84ski%29</vt:lpwstr>
      </vt:variant>
      <vt:variant>
        <vt:lpwstr/>
      </vt:variant>
      <vt:variant>
        <vt:i4>1048605</vt:i4>
      </vt:variant>
      <vt:variant>
        <vt:i4>36</vt:i4>
      </vt:variant>
      <vt:variant>
        <vt:i4>0</vt:i4>
      </vt:variant>
      <vt:variant>
        <vt:i4>5</vt:i4>
      </vt:variant>
      <vt:variant>
        <vt:lpwstr>https://pl.wikipedia.org/wiki/Wy%C5%BCyce</vt:lpwstr>
      </vt:variant>
      <vt:variant>
        <vt:lpwstr/>
      </vt:variant>
      <vt:variant>
        <vt:i4>524327</vt:i4>
      </vt:variant>
      <vt:variant>
        <vt:i4>33</vt:i4>
      </vt:variant>
      <vt:variant>
        <vt:i4>0</vt:i4>
      </vt:variant>
      <vt:variant>
        <vt:i4>5</vt:i4>
      </vt:variant>
      <vt:variant>
        <vt:lpwstr>https://pl.wikipedia.org/wiki/Wola_Drwi%C5%84ska</vt:lpwstr>
      </vt:variant>
      <vt:variant>
        <vt:lpwstr/>
      </vt:variant>
      <vt:variant>
        <vt:i4>7667812</vt:i4>
      </vt:variant>
      <vt:variant>
        <vt:i4>30</vt:i4>
      </vt:variant>
      <vt:variant>
        <vt:i4>0</vt:i4>
      </vt:variant>
      <vt:variant>
        <vt:i4>5</vt:i4>
      </vt:variant>
      <vt:variant>
        <vt:lpwstr>https://pl.wikipedia.org/wiki/Trawniki_%28wojew%C3%B3dztwo_ma%C5%82opolskie%29</vt:lpwstr>
      </vt:variant>
      <vt:variant>
        <vt:lpwstr/>
      </vt:variant>
      <vt:variant>
        <vt:i4>7274543</vt:i4>
      </vt:variant>
      <vt:variant>
        <vt:i4>27</vt:i4>
      </vt:variant>
      <vt:variant>
        <vt:i4>0</vt:i4>
      </vt:variant>
      <vt:variant>
        <vt:i4>5</vt:i4>
      </vt:variant>
      <vt:variant>
        <vt:lpwstr>https://pl.wikipedia.org/wiki/%C5%9Awiniary_%28wojew%C3%B3dztwo_ma%C5%82opolskie%29</vt:lpwstr>
      </vt:variant>
      <vt:variant>
        <vt:lpwstr/>
      </vt:variant>
      <vt:variant>
        <vt:i4>4522004</vt:i4>
      </vt:variant>
      <vt:variant>
        <vt:i4>24</vt:i4>
      </vt:variant>
      <vt:variant>
        <vt:i4>0</vt:i4>
      </vt:variant>
      <vt:variant>
        <vt:i4>5</vt:i4>
      </vt:variant>
      <vt:variant>
        <vt:lpwstr>https://pl.wikipedia.org/wiki/Niedary_%28wojew%C3%B3dztwo_ma%C5%82opolskie%29</vt:lpwstr>
      </vt:variant>
      <vt:variant>
        <vt:lpwstr/>
      </vt:variant>
      <vt:variant>
        <vt:i4>3801212</vt:i4>
      </vt:variant>
      <vt:variant>
        <vt:i4>21</vt:i4>
      </vt:variant>
      <vt:variant>
        <vt:i4>0</vt:i4>
      </vt:variant>
      <vt:variant>
        <vt:i4>5</vt:i4>
      </vt:variant>
      <vt:variant>
        <vt:lpwstr>https://pl.wikipedia.org/wiki/Mikluszowice</vt:lpwstr>
      </vt:variant>
      <vt:variant>
        <vt:lpwstr/>
      </vt:variant>
      <vt:variant>
        <vt:i4>5505046</vt:i4>
      </vt:variant>
      <vt:variant>
        <vt:i4>18</vt:i4>
      </vt:variant>
      <vt:variant>
        <vt:i4>0</vt:i4>
      </vt:variant>
      <vt:variant>
        <vt:i4>5</vt:i4>
      </vt:variant>
      <vt:variant>
        <vt:lpwstr>https://pl.wikipedia.org/wiki/Ispina</vt:lpwstr>
      </vt:variant>
      <vt:variant>
        <vt:lpwstr/>
      </vt:variant>
      <vt:variant>
        <vt:i4>7405609</vt:i4>
      </vt:variant>
      <vt:variant>
        <vt:i4>15</vt:i4>
      </vt:variant>
      <vt:variant>
        <vt:i4>0</vt:i4>
      </vt:variant>
      <vt:variant>
        <vt:i4>5</vt:i4>
      </vt:variant>
      <vt:variant>
        <vt:lpwstr>https://pl.wikipedia.org/wiki/Grobla_%28gmina_Drwinia%29</vt:lpwstr>
      </vt:variant>
      <vt:variant>
        <vt:lpwstr/>
      </vt:variant>
      <vt:variant>
        <vt:i4>5308416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https://pl.wikipedia.org/wiki/Gaw%C5%82%C3%B3wek_%28wojew%C3%B3dztwo_ma%C5%82opolskie%29</vt:lpwstr>
      </vt:variant>
      <vt:variant>
        <vt:lpwstr/>
      </vt:variant>
      <vt:variant>
        <vt:i4>4980755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https://pl.wikipedia.org/wiki/Dziewin_%28wojew%C3%B3dztwo_ma%C5%82opolskie%29</vt:lpwstr>
      </vt:variant>
      <vt:variant>
        <vt:lpwstr/>
      </vt:variant>
      <vt:variant>
        <vt:i4>6094876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https://pl.wikipedia.org/wiki/Drwinia</vt:lpwstr>
      </vt:variant>
      <vt:variant>
        <vt:lpwstr/>
      </vt:variant>
      <vt:variant>
        <vt:i4>4325440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https://pl.wikipedia.org/wiki/Bie%C5%84kowice_%28powiat_boche%C5%84ski%29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msoft6673</cp:lastModifiedBy>
  <cp:revision>8</cp:revision>
  <cp:lastPrinted>2021-08-03T10:52:00Z</cp:lastPrinted>
  <dcterms:created xsi:type="dcterms:W3CDTF">2024-09-05T17:38:00Z</dcterms:created>
  <dcterms:modified xsi:type="dcterms:W3CDTF">2024-09-06T07:03:00Z</dcterms:modified>
</cp:coreProperties>
</file>